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5EF5" w14:textId="77777777" w:rsidR="00CF73CB" w:rsidRPr="00A90ECA" w:rsidRDefault="00CF73CB" w:rsidP="00CF73CB">
      <w:pPr>
        <w:pStyle w:val="4"/>
        <w:spacing w:line="400" w:lineRule="exact"/>
        <w:ind w:left="840"/>
        <w:rPr>
          <w:rFonts w:ascii="Arial" w:eastAsia="ＭＳ Ｐ明朝" w:hAnsi="Arial" w:cs="Arial"/>
          <w:b/>
          <w:bCs/>
          <w:color w:val="auto"/>
          <w:sz w:val="40"/>
          <w:szCs w:val="40"/>
        </w:rPr>
      </w:pPr>
      <w:r w:rsidRPr="00A90ECA">
        <w:rPr>
          <w:rFonts w:ascii="Arial" w:eastAsia="ＭＳ Ｐ明朝" w:hAnsi="Arial" w:cs="Arial"/>
          <w:b/>
          <w:bCs/>
          <w:color w:val="auto"/>
          <w:sz w:val="40"/>
          <w:szCs w:val="40"/>
        </w:rPr>
        <w:t>RIKEN BRC</w:t>
      </w:r>
    </w:p>
    <w:p w14:paraId="289199C6" w14:textId="77777777" w:rsidR="00CF73CB" w:rsidRDefault="00CF73CB" w:rsidP="00CF73CB">
      <w:pPr>
        <w:spacing w:line="300" w:lineRule="auto"/>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74C50051" w14:textId="77777777" w:rsidR="00CF73CB" w:rsidRPr="00A90ECA" w:rsidRDefault="00CF73CB" w:rsidP="00CF73CB">
      <w:pPr>
        <w:spacing w:line="300" w:lineRule="auto"/>
        <w:ind w:firstLineChars="200" w:firstLine="440"/>
        <w:jc w:val="center"/>
        <w:rPr>
          <w:rFonts w:ascii="Times New Roman" w:eastAsia="ＭＳ Ｐ明朝" w:hAnsi="Times New Roman"/>
          <w:spacing w:val="2"/>
          <w:sz w:val="22"/>
        </w:rPr>
      </w:pPr>
      <w:r>
        <w:rPr>
          <w:rFonts w:ascii="Times New Roman" w:eastAsia="ＭＳ Ｐ明朝" w:hAnsi="Times New Roman" w:hint="eastAsia"/>
          <w:sz w:val="22"/>
        </w:rPr>
        <w:t>（</w:t>
      </w:r>
      <w:r w:rsidR="00F3793B" w:rsidRPr="00F3793B">
        <w:rPr>
          <w:rFonts w:ascii="Times New Roman" w:eastAsia="ＭＳ Ｐ明朝" w:hAnsi="Times New Roman" w:hint="eastAsia"/>
          <w:sz w:val="22"/>
        </w:rPr>
        <w:t>第一種：非営利学術目的</w:t>
      </w:r>
      <w:r>
        <w:rPr>
          <w:rFonts w:ascii="Times New Roman" w:eastAsia="ＭＳ Ｐ明朝" w:hAnsi="Times New Roman" w:hint="eastAsia"/>
          <w:sz w:val="22"/>
        </w:rPr>
        <w:t>)</w:t>
      </w:r>
    </w:p>
    <w:p w14:paraId="44AA16E4" w14:textId="77777777" w:rsidR="00CF73CB" w:rsidRPr="00A90ECA" w:rsidRDefault="00CF73CB" w:rsidP="00CF73CB">
      <w:pPr>
        <w:rPr>
          <w:rFonts w:ascii="Times New Roman" w:eastAsia="ＭＳ Ｐ明朝" w:hAnsi="Times New Roman"/>
          <w:spacing w:val="2"/>
          <w:sz w:val="22"/>
        </w:rPr>
      </w:pPr>
    </w:p>
    <w:p w14:paraId="4C3CFF38" w14:textId="77777777" w:rsidR="00CF73CB" w:rsidRPr="00A90ECA" w:rsidRDefault="00EA66DA" w:rsidP="00CF73CB">
      <w:pPr>
        <w:spacing w:line="300" w:lineRule="auto"/>
        <w:ind w:leftChars="50" w:left="120"/>
        <w:rPr>
          <w:rFonts w:ascii="Times New Roman" w:eastAsia="ＭＳ Ｐ明朝" w:hAnsi="Times New Roman"/>
          <w:sz w:val="22"/>
        </w:rPr>
      </w:pPr>
      <w:r w:rsidRPr="00EA66DA">
        <w:rPr>
          <w:rFonts w:ascii="Times New Roman" w:eastAsia="ＭＳ Ｐ明朝" w:hAnsi="Times New Roman" w:hint="eastAsia"/>
          <w:sz w:val="22"/>
        </w:rPr>
        <w:t>国立研究開発法人</w:t>
      </w:r>
      <w:r w:rsidR="00CF73CB" w:rsidRPr="00A90ECA">
        <w:rPr>
          <w:rFonts w:ascii="Times New Roman" w:eastAsia="ＭＳ Ｐ明朝" w:hAnsi="Times New Roman" w:hint="eastAsia"/>
          <w:sz w:val="22"/>
        </w:rPr>
        <w:t>理化学研究所</w:t>
      </w:r>
      <w:r w:rsidR="001078D3">
        <w:rPr>
          <w:rFonts w:ascii="Times New Roman" w:eastAsia="ＭＳ Ｐ明朝" w:hAnsi="Times New Roman" w:hint="eastAsia"/>
          <w:sz w:val="22"/>
        </w:rPr>
        <w:t>バイオリソース研究センター</w:t>
      </w:r>
      <w:r w:rsidR="00CF73CB" w:rsidRPr="00A90ECA">
        <w:rPr>
          <w:rFonts w:ascii="Times New Roman" w:eastAsia="ＭＳ Ｐ明朝" w:hAnsi="Times New Roman" w:hint="eastAsia"/>
          <w:sz w:val="22"/>
        </w:rPr>
        <w:t>（以下「理研</w:t>
      </w:r>
      <w:r w:rsidR="000C7FA1" w:rsidRPr="000C7FA1">
        <w:rPr>
          <w:rFonts w:ascii="Times New Roman" w:eastAsia="ＭＳ Ｐ明朝" w:hAnsi="Times New Roman"/>
          <w:sz w:val="22"/>
        </w:rPr>
        <w:t>BRC</w:t>
      </w:r>
      <w:r w:rsidR="00CF73CB" w:rsidRPr="00A90ECA">
        <w:rPr>
          <w:rFonts w:ascii="Times New Roman" w:eastAsia="ＭＳ Ｐ明朝" w:hAnsi="Times New Roman" w:hint="eastAsia"/>
          <w:sz w:val="22"/>
        </w:rPr>
        <w:t>」という。）と</w:t>
      </w:r>
    </w:p>
    <w:p w14:paraId="5B17F1BE" w14:textId="0740E035" w:rsidR="00CF73CB" w:rsidRDefault="00CF73CB" w:rsidP="00CF73CB">
      <w:pPr>
        <w:spacing w:line="300" w:lineRule="auto"/>
        <w:ind w:leftChars="50" w:left="120"/>
        <w:rPr>
          <w:rFonts w:ascii="Times New Roman" w:eastAsia="ＭＳ Ｐ明朝"/>
          <w:sz w:val="22"/>
          <w:u w:val="single"/>
        </w:rPr>
      </w:pPr>
      <w:r>
        <w:rPr>
          <w:rFonts w:ascii="Times New Roman" w:eastAsia="ＭＳ Ｐ明朝" w:hint="eastAsia"/>
          <w:sz w:val="22"/>
          <w:u w:val="single"/>
        </w:rPr>
        <w:t xml:space="preserve">　　　　　</w:t>
      </w:r>
      <w:r w:rsidR="00BA7194" w:rsidRPr="00BA7194">
        <w:rPr>
          <w:rFonts w:ascii="Times New Roman" w:eastAsia="ＭＳ Ｐ明朝" w:hint="eastAsia"/>
          <w:sz w:val="22"/>
          <w:u w:val="single"/>
        </w:rPr>
        <w:t>例）　国立大学法人〇〇大学□□学部　研究責任者名</w:t>
      </w:r>
      <w:r w:rsidR="00BA7194">
        <w:rPr>
          <w:rFonts w:ascii="Times New Roman" w:eastAsia="ＭＳ Ｐ明朝" w:hint="eastAsia"/>
          <w:sz w:val="22"/>
          <w:u w:val="single"/>
        </w:rPr>
        <w:t xml:space="preserve">　　　　　　　　　　　　　　　　</w:t>
      </w:r>
      <w:r>
        <w:rPr>
          <w:rFonts w:ascii="Times New Roman" w:eastAsia="ＭＳ Ｐ明朝" w:hint="eastAsia"/>
          <w:sz w:val="22"/>
          <w:u w:val="single"/>
        </w:rPr>
        <w:t xml:space="preserve">　　　　　　　</w:t>
      </w:r>
      <w:r w:rsidRPr="00A90ECA">
        <w:rPr>
          <w:rFonts w:ascii="Times New Roman" w:eastAsia="ＭＳ Ｐ明朝" w:hint="eastAsia"/>
          <w:sz w:val="22"/>
          <w:u w:val="single"/>
        </w:rPr>
        <w:t xml:space="preserve">　　</w:t>
      </w:r>
    </w:p>
    <w:p w14:paraId="1CAE779D" w14:textId="2FE5965B" w:rsidR="00CF73CB" w:rsidRPr="00A90ECA" w:rsidRDefault="00CF73CB" w:rsidP="00E40593">
      <w:pPr>
        <w:spacing w:line="300" w:lineRule="auto"/>
        <w:ind w:leftChars="50" w:left="120"/>
        <w:rPr>
          <w:rFonts w:ascii="Times New Roman" w:eastAsia="ＭＳ Ｐ明朝" w:hAnsi="Times New Roman"/>
          <w:sz w:val="22"/>
        </w:rPr>
      </w:pPr>
      <w:r w:rsidRPr="00A90ECA">
        <w:rPr>
          <w:rFonts w:ascii="Times New Roman" w:eastAsia="ＭＳ Ｐ明朝" w:hAnsi="Times New Roman" w:hint="eastAsia"/>
          <w:sz w:val="22"/>
        </w:rPr>
        <w:t>（以下「利用者」という。）は、理研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が利用者にリソース</w:t>
      </w:r>
      <w:r w:rsidR="00E40593">
        <w:rPr>
          <w:rFonts w:ascii="Times New Roman" w:eastAsia="ＭＳ Ｐ明朝" w:hAnsi="Times New Roman" w:hint="eastAsia"/>
          <w:sz w:val="22"/>
        </w:rPr>
        <w:t xml:space="preserve"> </w:t>
      </w:r>
      <w:r w:rsidR="00E40593" w:rsidRPr="00E40593">
        <w:rPr>
          <w:rFonts w:ascii="Times New Roman" w:eastAsia="ＭＳ Ｐ明朝" w:hAnsi="Times New Roman" w:hint="eastAsia"/>
          <w:sz w:val="22"/>
          <w:u w:val="single"/>
        </w:rPr>
        <w:t>CEPH MEGA YAC Clone</w:t>
      </w:r>
      <w:r w:rsidR="00E40593">
        <w:rPr>
          <w:rFonts w:ascii="Times New Roman" w:eastAsia="ＭＳ Ｐ明朝" w:hAnsi="Times New Roman" w:hint="eastAsia"/>
          <w:sz w:val="22"/>
        </w:rPr>
        <w:t xml:space="preserve"> </w:t>
      </w:r>
      <w:r w:rsidR="00E40593" w:rsidRPr="00E40593">
        <w:rPr>
          <w:rFonts w:ascii="Times New Roman" w:eastAsia="ＭＳ Ｐ明朝" w:hAnsi="Times New Roman" w:hint="eastAsia"/>
          <w:sz w:val="22"/>
        </w:rPr>
        <w:t>（由来</w:t>
      </w:r>
      <w:r w:rsidRPr="00A90ECA">
        <w:rPr>
          <w:rFonts w:ascii="Times New Roman" w:eastAsia="ＭＳ Ｐ明朝" w:hAnsi="Times New Roman" w:hint="eastAsia"/>
          <w:sz w:val="22"/>
        </w:rPr>
        <w:t>する産物を含むものとする。以下「本件リソース」という。）を提供するにあたり、次の事項に同意する。</w:t>
      </w:r>
    </w:p>
    <w:p w14:paraId="6C2F9654" w14:textId="77777777" w:rsidR="00CF73CB" w:rsidRPr="00A90ECA" w:rsidRDefault="00CF73CB" w:rsidP="00CF73CB">
      <w:pPr>
        <w:spacing w:line="300" w:lineRule="auto"/>
        <w:rPr>
          <w:rFonts w:ascii="Times New Roman" w:eastAsia="ＭＳ Ｐ明朝" w:hAnsi="Times New Roman"/>
          <w:sz w:val="22"/>
        </w:rPr>
      </w:pPr>
    </w:p>
    <w:p w14:paraId="78A6FB9D" w14:textId="77777777" w:rsidR="00CF73CB" w:rsidRPr="00A90ECA" w:rsidRDefault="00CF73CB" w:rsidP="00CF73CB">
      <w:pPr>
        <w:spacing w:line="300" w:lineRule="auto"/>
        <w:ind w:leftChars="1" w:left="479" w:hangingChars="217" w:hanging="477"/>
        <w:rPr>
          <w:rFonts w:ascii="Times New Roman" w:eastAsia="ＭＳ Ｐ明朝" w:hAnsi="Times New Roman"/>
          <w:sz w:val="22"/>
        </w:rPr>
      </w:pPr>
      <w:r>
        <w:rPr>
          <w:rFonts w:ascii="Times New Roman" w:eastAsia="ＭＳ Ｐ明朝" w:hint="eastAsia"/>
          <w:sz w:val="22"/>
        </w:rPr>
        <w:t>１．</w:t>
      </w:r>
      <w:r>
        <w:rPr>
          <w:rFonts w:ascii="Times New Roman" w:eastAsia="ＭＳ Ｐ明朝" w:hint="eastAsia"/>
          <w:sz w:val="22"/>
        </w:rPr>
        <w:tab/>
      </w:r>
      <w:r w:rsidRPr="00A90ECA">
        <w:rPr>
          <w:rFonts w:ascii="Times New Roman" w:eastAsia="ＭＳ Ｐ明朝" w:hAnsi="Times New Roman" w:hint="eastAsia"/>
          <w:sz w:val="22"/>
        </w:rPr>
        <w:t>理研</w:t>
      </w:r>
      <w:r w:rsidR="000C7FA1" w:rsidRPr="000C7FA1">
        <w:rPr>
          <w:rFonts w:ascii="Times New Roman" w:eastAsia="ＭＳ Ｐ明朝" w:hAnsi="Times New Roman"/>
          <w:sz w:val="22"/>
        </w:rPr>
        <w:t>BRC</w:t>
      </w:r>
      <w:r w:rsidRPr="00A90ECA">
        <w:rPr>
          <w:rFonts w:ascii="Times New Roman" w:eastAsia="ＭＳ Ｐ明朝" w:hint="eastAsia"/>
          <w:sz w:val="22"/>
        </w:rPr>
        <w:t>は、ライフサイエンスの分野における研究開発及びその実用化の発展のため、生物遺伝資源（バイオリソース）の提供を行っている。</w:t>
      </w:r>
    </w:p>
    <w:p w14:paraId="390FB3D7" w14:textId="171C17E5" w:rsidR="00CF73CB" w:rsidRDefault="00CF73CB" w:rsidP="00357460">
      <w:pPr>
        <w:pStyle w:val="a8"/>
        <w:tabs>
          <w:tab w:val="left" w:pos="480"/>
        </w:tabs>
        <w:spacing w:line="300" w:lineRule="auto"/>
        <w:ind w:left="425" w:hangingChars="193" w:hanging="425"/>
        <w:rPr>
          <w:rFonts w:ascii="Times New Roman" w:eastAsia="ＭＳ Ｐ明朝"/>
          <w:sz w:val="22"/>
        </w:rPr>
      </w:pPr>
      <w:r w:rsidRPr="00A90ECA">
        <w:rPr>
          <w:rFonts w:ascii="Times New Roman" w:eastAsia="ＭＳ Ｐ明朝" w:hint="eastAsia"/>
          <w:sz w:val="22"/>
        </w:rPr>
        <w:t>２．</w:t>
      </w:r>
      <w:r w:rsidRPr="00A90ECA">
        <w:rPr>
          <w:rFonts w:ascii="Times New Roman" w:eastAsia="ＭＳ Ｐ明朝" w:hint="eastAsia"/>
          <w:sz w:val="22"/>
        </w:rPr>
        <w:tab/>
      </w:r>
      <w:r w:rsidRPr="00A90ECA">
        <w:rPr>
          <w:rFonts w:ascii="Times New Roman" w:eastAsia="ＭＳ Ｐ明朝" w:hint="eastAsia"/>
          <w:sz w:val="22"/>
        </w:rPr>
        <w:t>①</w:t>
      </w:r>
      <w:r w:rsidR="00357460" w:rsidRPr="004E293D">
        <w:rPr>
          <w:rFonts w:ascii="Times New Roman" w:eastAsia="ＭＳ Ｐ明朝" w:hint="eastAsia"/>
          <w:sz w:val="22"/>
        </w:rPr>
        <w:t>利用者は、本件リソースを、次の課題に利用する。（寄託者の事前の承諾を得た課題の場合は、承諾書と同一の課題名を記載すること。）</w:t>
      </w:r>
    </w:p>
    <w:p w14:paraId="2A73180C" w14:textId="77777777" w:rsidR="00CF73CB" w:rsidRDefault="00CF73CB" w:rsidP="00CF73CB">
      <w:pPr>
        <w:ind w:leftChars="354" w:left="850"/>
        <w:rPr>
          <w:rFonts w:ascii="Times New Roman" w:eastAsia="ＭＳ Ｐ明朝" w:hAnsi="Times New Roman"/>
          <w:sz w:val="22"/>
          <w:u w:val="single"/>
        </w:rPr>
      </w:pPr>
      <w:r w:rsidRPr="003203EC">
        <w:rPr>
          <w:rFonts w:ascii="Times New Roman" w:eastAsia="ＭＳ Ｐ明朝" w:hAnsi="Times New Roman" w:hint="eastAsia"/>
          <w:sz w:val="22"/>
        </w:rPr>
        <w:t>課題名：</w:t>
      </w:r>
      <w:r>
        <w:rPr>
          <w:rFonts w:ascii="Times New Roman" w:eastAsia="ＭＳ Ｐ明朝" w:hAnsi="Times New Roman" w:hint="eastAsia"/>
          <w:sz w:val="22"/>
        </w:rPr>
        <w:t xml:space="preserve"> </w:t>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1C6E4F24" w14:textId="77777777" w:rsidR="00CF73CB" w:rsidRPr="002D20DC" w:rsidRDefault="00CF73CB" w:rsidP="00CF73CB">
      <w:pPr>
        <w:ind w:leftChars="354" w:left="850"/>
        <w:rPr>
          <w:u w:val="single"/>
        </w:rPr>
      </w:pP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r>
        <w:rPr>
          <w:rFonts w:ascii="Times New Roman" w:eastAsia="ＭＳ Ｐ明朝" w:hAnsi="Times New Roman" w:hint="eastAsia"/>
          <w:sz w:val="22"/>
          <w:u w:val="single"/>
        </w:rPr>
        <w:tab/>
      </w:r>
    </w:p>
    <w:p w14:paraId="4EDED631" w14:textId="26F91118" w:rsidR="00CF73CB" w:rsidRPr="00A90ECA" w:rsidRDefault="00CF73CB" w:rsidP="00335F2B">
      <w:pPr>
        <w:spacing w:line="300" w:lineRule="auto"/>
        <w:ind w:leftChars="177" w:left="425" w:firstLine="2"/>
        <w:rPr>
          <w:rFonts w:ascii="Times New Roman" w:eastAsia="ＭＳ Ｐ明朝" w:hAnsi="Times New Roman"/>
          <w:spacing w:val="2"/>
          <w:sz w:val="22"/>
        </w:rPr>
      </w:pPr>
      <w:r w:rsidRPr="00A90ECA">
        <w:rPr>
          <w:rFonts w:ascii="Times New Roman" w:eastAsia="ＭＳ Ｐ明朝" w:hAnsi="Times New Roman" w:hint="eastAsia"/>
          <w:sz w:val="22"/>
        </w:rPr>
        <w:t>②</w:t>
      </w:r>
      <w:r w:rsidR="00357460" w:rsidRPr="004E293D">
        <w:rPr>
          <w:rFonts w:ascii="Times New Roman" w:eastAsia="ＭＳ Ｐ明朝" w:hAnsi="Times New Roman" w:hint="eastAsia"/>
          <w:sz w:val="22"/>
        </w:rPr>
        <w:t>利用者が、本件リソースを上記と異なる課題に利用するときは、事前に理研</w:t>
      </w:r>
      <w:r w:rsidR="00357460" w:rsidRPr="004E293D">
        <w:rPr>
          <w:rFonts w:ascii="Times New Roman" w:eastAsia="ＭＳ Ｐ明朝" w:hAnsi="Times New Roman"/>
          <w:sz w:val="22"/>
        </w:rPr>
        <w:t>BRC</w:t>
      </w:r>
      <w:r w:rsidR="00357460" w:rsidRPr="004E293D">
        <w:rPr>
          <w:rFonts w:ascii="Times New Roman" w:eastAsia="ＭＳ Ｐ明朝" w:hAnsi="Times New Roman" w:hint="eastAsia"/>
          <w:sz w:val="22"/>
        </w:rPr>
        <w:t>に連絡する。</w:t>
      </w:r>
    </w:p>
    <w:p w14:paraId="55CC05E4" w14:textId="14853673" w:rsidR="00CF73CB" w:rsidRPr="00A90ECA" w:rsidRDefault="00CF73CB" w:rsidP="00CF73CB">
      <w:pPr>
        <w:spacing w:line="300" w:lineRule="auto"/>
        <w:ind w:left="480" w:hanging="480"/>
        <w:rPr>
          <w:rFonts w:ascii="Times New Roman" w:eastAsia="ＭＳ Ｐ明朝" w:hAnsi="Times New Roman"/>
          <w:sz w:val="22"/>
        </w:rPr>
      </w:pPr>
      <w:r>
        <w:rPr>
          <w:rFonts w:ascii="Times New Roman" w:eastAsia="ＭＳ Ｐ明朝" w:hAnsi="Times New Roman" w:hint="eastAsia"/>
          <w:sz w:val="22"/>
        </w:rPr>
        <w:t>３．</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577305" w:rsidRPr="00A90ECA">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0F0AF1D8" w14:textId="77777777" w:rsidR="00CF73CB" w:rsidRDefault="00CF73CB" w:rsidP="00CF73CB">
      <w:pPr>
        <w:spacing w:line="300" w:lineRule="auto"/>
        <w:ind w:left="480" w:hangingChars="218" w:hanging="480"/>
        <w:rPr>
          <w:rFonts w:ascii="Times New Roman" w:eastAsia="ＭＳ Ｐ明朝" w:hAnsi="Times New Roman"/>
          <w:sz w:val="22"/>
        </w:rPr>
      </w:pPr>
      <w:r>
        <w:rPr>
          <w:rFonts w:ascii="Times New Roman" w:eastAsia="ＭＳ Ｐ明朝" w:hAnsi="Times New Roman" w:hint="eastAsia"/>
          <w:sz w:val="22"/>
        </w:rPr>
        <w:t>４．</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利用者は、本件リソースの利用に当たって理研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カタログ及びホームページに掲載されている次の条件を遵守する。</w:t>
      </w:r>
    </w:p>
    <w:p w14:paraId="4CA1C9C7" w14:textId="77777777" w:rsidR="00E40593" w:rsidRDefault="00E40593" w:rsidP="00E40593">
      <w:pPr>
        <w:snapToGrid w:val="0"/>
        <w:spacing w:line="260" w:lineRule="exact"/>
        <w:ind w:leftChars="296" w:left="994" w:hangingChars="129" w:hanging="284"/>
        <w:rPr>
          <w:sz w:val="22"/>
          <w:szCs w:val="22"/>
          <w:u w:val="single"/>
        </w:rPr>
      </w:pPr>
      <w:r>
        <w:rPr>
          <w:sz w:val="22"/>
          <w:szCs w:val="22"/>
          <w:u w:val="single"/>
        </w:rPr>
        <w:t>(1)</w:t>
      </w:r>
      <w:r>
        <w:rPr>
          <w:sz w:val="22"/>
          <w:szCs w:val="22"/>
          <w:u w:val="single"/>
        </w:rPr>
        <w:tab/>
        <w:t>The YAC library was originally established by Foundation Jean-Dausset Council on Education for Public Health (CEPH). Therefore, the clones must be reported as CEPH YAC clones.</w:t>
      </w:r>
    </w:p>
    <w:p w14:paraId="75C6A750" w14:textId="77777777" w:rsidR="00E40593" w:rsidRDefault="00E40593" w:rsidP="00E40593">
      <w:pPr>
        <w:snapToGrid w:val="0"/>
        <w:spacing w:line="260" w:lineRule="exact"/>
        <w:ind w:leftChars="296" w:left="994" w:hangingChars="129" w:hanging="284"/>
        <w:rPr>
          <w:sz w:val="22"/>
          <w:szCs w:val="22"/>
          <w:u w:val="single"/>
        </w:rPr>
      </w:pPr>
      <w:r>
        <w:rPr>
          <w:sz w:val="22"/>
          <w:szCs w:val="22"/>
          <w:u w:val="single"/>
        </w:rPr>
        <w:t>(2)</w:t>
      </w:r>
      <w:r>
        <w:rPr>
          <w:sz w:val="22"/>
          <w:szCs w:val="22"/>
          <w:u w:val="single"/>
        </w:rPr>
        <w:tab/>
        <w:t>The original names of the YAC clones must be used in all relevant research and in all relevant publications.  Renaming of the clones is prohibited.</w:t>
      </w:r>
    </w:p>
    <w:p w14:paraId="610DA7F7" w14:textId="77777777" w:rsidR="00E40593" w:rsidRDefault="00E40593" w:rsidP="00E40593">
      <w:pPr>
        <w:snapToGrid w:val="0"/>
        <w:spacing w:line="260" w:lineRule="exact"/>
        <w:ind w:leftChars="296" w:left="994" w:hangingChars="129" w:hanging="284"/>
        <w:rPr>
          <w:sz w:val="22"/>
          <w:szCs w:val="22"/>
          <w:u w:val="single"/>
        </w:rPr>
      </w:pPr>
      <w:r>
        <w:rPr>
          <w:sz w:val="22"/>
          <w:szCs w:val="22"/>
          <w:u w:val="single"/>
        </w:rPr>
        <w:t>(3)</w:t>
      </w:r>
      <w:r>
        <w:rPr>
          <w:sz w:val="22"/>
          <w:szCs w:val="22"/>
          <w:u w:val="single"/>
        </w:rPr>
        <w:tab/>
        <w:t>At publication, recipients should acknowledge that YAC clones were derived from the CEPH YAC library. The published paper should be sent to the CEPH.</w:t>
      </w:r>
    </w:p>
    <w:p w14:paraId="63F18AF7" w14:textId="77777777" w:rsidR="00E40593" w:rsidRPr="001C0645" w:rsidRDefault="00E40593" w:rsidP="00E40593">
      <w:pPr>
        <w:spacing w:line="300" w:lineRule="auto"/>
        <w:ind w:leftChars="296" w:left="994" w:hangingChars="129" w:hanging="284"/>
        <w:rPr>
          <w:rFonts w:ascii="Times New Roman" w:eastAsia="ＭＳ Ｐ明朝" w:hAnsi="Times New Roman"/>
          <w:sz w:val="22"/>
        </w:rPr>
      </w:pPr>
      <w:r>
        <w:rPr>
          <w:sz w:val="22"/>
          <w:szCs w:val="22"/>
          <w:u w:val="single"/>
        </w:rPr>
        <w:t>(4)</w:t>
      </w:r>
      <w:r>
        <w:rPr>
          <w:sz w:val="22"/>
          <w:szCs w:val="22"/>
          <w:u w:val="single"/>
        </w:rPr>
        <w:tab/>
      </w:r>
      <w:r>
        <w:rPr>
          <w:rFonts w:hint="eastAsia"/>
          <w:sz w:val="22"/>
          <w:szCs w:val="22"/>
          <w:u w:val="single"/>
        </w:rPr>
        <w:t>Beside</w:t>
      </w:r>
      <w:r>
        <w:rPr>
          <w:sz w:val="22"/>
          <w:szCs w:val="22"/>
          <w:u w:val="single"/>
        </w:rPr>
        <w:t xml:space="preserve"> publication, a</w:t>
      </w:r>
      <w:r>
        <w:rPr>
          <w:rFonts w:hint="eastAsia"/>
          <w:sz w:val="22"/>
          <w:szCs w:val="22"/>
          <w:u w:val="single"/>
        </w:rPr>
        <w:t>ny</w:t>
      </w:r>
      <w:r>
        <w:rPr>
          <w:sz w:val="22"/>
          <w:szCs w:val="22"/>
          <w:u w:val="single"/>
        </w:rPr>
        <w:t xml:space="preserve"> screening data must be sent to CEPH when the probes used are in the public domain.</w:t>
      </w:r>
    </w:p>
    <w:p w14:paraId="7DCE1004" w14:textId="7CFE0D32" w:rsidR="00CF73CB" w:rsidRPr="00A90ECA" w:rsidRDefault="00CF73CB" w:rsidP="00ED2295">
      <w:pPr>
        <w:tabs>
          <w:tab w:val="left" w:pos="480"/>
        </w:tabs>
        <w:spacing w:line="300" w:lineRule="auto"/>
        <w:ind w:left="476" w:hanging="476"/>
        <w:rPr>
          <w:rFonts w:ascii="Times New Roman" w:eastAsia="ＭＳ Ｐ明朝" w:hAnsi="Times New Roman"/>
          <w:sz w:val="22"/>
        </w:rPr>
      </w:pPr>
      <w:r w:rsidRPr="00643F55">
        <w:rPr>
          <w:rFonts w:ascii="Times New Roman" w:eastAsia="ＭＳ Ｐ明朝" w:hAnsi="Times New Roman" w:hint="eastAsia"/>
          <w:sz w:val="22"/>
        </w:rPr>
        <w:t>５．</w:t>
      </w:r>
      <w:r w:rsidRPr="00643F55">
        <w:rPr>
          <w:rFonts w:ascii="Times New Roman" w:eastAsia="ＭＳ Ｐ明朝" w:hAnsi="Times New Roman" w:hint="eastAsia"/>
          <w:sz w:val="22"/>
        </w:rPr>
        <w:tab/>
      </w:r>
      <w:r w:rsidR="00357460" w:rsidRPr="004E293D">
        <w:rPr>
          <w:rFonts w:ascii="Times New Roman" w:eastAsia="ＭＳ Ｐ明朝" w:hAnsi="Times New Roman" w:hint="eastAsia"/>
          <w:sz w:val="22"/>
        </w:rPr>
        <w:t>利用者は、本件リソースを利用した研究結果等を発表する際は</w:t>
      </w:r>
      <w:r w:rsidR="00357460" w:rsidRPr="004E293D">
        <w:rPr>
          <w:rFonts w:ascii="Times New Roman" w:eastAsia="ＭＳ Ｐ明朝" w:hAnsi="Times New Roman" w:hint="eastAsia"/>
          <w:sz w:val="22"/>
        </w:rPr>
        <w:t>Materials and Methods</w:t>
      </w:r>
      <w:r w:rsidR="00357460" w:rsidRPr="004E293D">
        <w:rPr>
          <w:rFonts w:ascii="Times New Roman" w:eastAsia="ＭＳ Ｐ明朝" w:hAnsi="Times New Roman" w:hint="eastAsia"/>
          <w:sz w:val="22"/>
        </w:rPr>
        <w:t>等に、本件リソースが文部科学省ナショナルバイオリソースプロジェクトを介して、理研</w:t>
      </w:r>
      <w:r w:rsidR="00357460" w:rsidRPr="004E293D">
        <w:rPr>
          <w:rFonts w:ascii="Times New Roman" w:eastAsia="ＭＳ Ｐ明朝" w:hAnsi="Times New Roman" w:hint="eastAsia"/>
          <w:sz w:val="22"/>
        </w:rPr>
        <w:t>BRC</w:t>
      </w:r>
      <w:r w:rsidR="00357460" w:rsidRPr="004E293D">
        <w:rPr>
          <w:rFonts w:ascii="Times New Roman" w:eastAsia="ＭＳ Ｐ明朝" w:hAnsi="Times New Roman" w:hint="eastAsia"/>
          <w:sz w:val="22"/>
        </w:rPr>
        <w:t>から提供されたことを明示する。〔英文例：</w:t>
      </w:r>
      <w:r w:rsidR="00335F2B" w:rsidRPr="00335F2B">
        <w:rPr>
          <w:rFonts w:ascii="Times New Roman" w:eastAsia="ＭＳ Ｐ明朝" w:hAnsi="Times New Roman"/>
          <w:sz w:val="22"/>
        </w:rPr>
        <w:t>CEPH MEGA YAC Clone</w:t>
      </w:r>
      <w:r w:rsidR="00357460" w:rsidRPr="004E293D">
        <w:rPr>
          <w:rFonts w:ascii="Times New Roman" w:eastAsia="ＭＳ Ｐ明朝" w:hAnsi="Times New Roman" w:hint="eastAsia"/>
          <w:sz w:val="22"/>
        </w:rPr>
        <w:t xml:space="preserve"> was provided by the RIKEN BRC through </w:t>
      </w:r>
      <w:r w:rsidR="00357460" w:rsidRPr="004E293D">
        <w:rPr>
          <w:rFonts w:ascii="Times New Roman" w:eastAsia="ＭＳ Ｐ明朝" w:hAnsi="Times New Roman"/>
          <w:sz w:val="22"/>
        </w:rPr>
        <w:t>the National BioResource Project of the MEXT, Japan</w:t>
      </w:r>
      <w:r w:rsidR="00357460" w:rsidRPr="004E293D">
        <w:rPr>
          <w:rFonts w:ascii="Times New Roman" w:eastAsia="ＭＳ Ｐ明朝" w:hAnsi="Times New Roman" w:hint="eastAsia"/>
          <w:sz w:val="22"/>
        </w:rPr>
        <w:t>.</w:t>
      </w:r>
      <w:r w:rsidR="00357460" w:rsidRPr="004E293D">
        <w:rPr>
          <w:rFonts w:ascii="Times New Roman" w:eastAsia="ＭＳ Ｐ明朝" w:hAnsi="Times New Roman" w:hint="eastAsia"/>
          <w:sz w:val="22"/>
        </w:rPr>
        <w:t>〕</w:t>
      </w:r>
      <w:r w:rsidR="00357460" w:rsidRPr="004E293D">
        <w:rPr>
          <w:rFonts w:ascii="Times New Roman" w:eastAsia="ＭＳ Ｐ明朝" w:hAnsi="Times New Roman" w:hint="eastAsia"/>
          <w:b/>
          <w:bCs/>
          <w:sz w:val="22"/>
        </w:rPr>
        <w:t xml:space="preserve">　</w:t>
      </w:r>
      <w:r w:rsidR="00357460" w:rsidRPr="004E293D">
        <w:rPr>
          <w:rFonts w:ascii="Times New Roman" w:eastAsia="ＭＳ Ｐ明朝" w:hAnsi="Times New Roman" w:hint="eastAsia"/>
          <w:sz w:val="22"/>
        </w:rPr>
        <w:t>また、利用者はその発表の情報を理研</w:t>
      </w:r>
      <w:r w:rsidR="00357460" w:rsidRPr="004E293D">
        <w:rPr>
          <w:rFonts w:ascii="Times New Roman" w:eastAsia="ＭＳ Ｐ明朝" w:hAnsi="Times New Roman"/>
          <w:sz w:val="22"/>
        </w:rPr>
        <w:t>BRC</w:t>
      </w:r>
      <w:r w:rsidR="00357460" w:rsidRPr="004E293D">
        <w:rPr>
          <w:rFonts w:ascii="Times New Roman" w:eastAsia="ＭＳ Ｐ明朝" w:hAnsi="Times New Roman" w:hint="eastAsia"/>
          <w:sz w:val="22"/>
        </w:rPr>
        <w:t>へ送付する。理研</w:t>
      </w:r>
      <w:r w:rsidR="00357460" w:rsidRPr="004E293D">
        <w:rPr>
          <w:rFonts w:ascii="Times New Roman" w:eastAsia="ＭＳ Ｐ明朝" w:hAnsi="Times New Roman" w:hint="eastAsia"/>
          <w:sz w:val="22"/>
        </w:rPr>
        <w:t>BRC</w:t>
      </w:r>
      <w:r w:rsidR="00357460" w:rsidRPr="004E293D">
        <w:rPr>
          <w:rFonts w:ascii="Times New Roman" w:eastAsia="ＭＳ Ｐ明朝" w:hAnsi="Times New Roman" w:hint="eastAsia"/>
          <w:sz w:val="22"/>
        </w:rPr>
        <w:t>は、その発表および成果の情報を公開できる。</w:t>
      </w:r>
    </w:p>
    <w:p w14:paraId="65497485" w14:textId="77777777" w:rsidR="00CF73CB" w:rsidRPr="00A90ECA" w:rsidRDefault="00CF73CB" w:rsidP="00CF73CB">
      <w:pPr>
        <w:tabs>
          <w:tab w:val="left" w:pos="480"/>
        </w:tabs>
        <w:spacing w:line="300" w:lineRule="auto"/>
        <w:rPr>
          <w:rFonts w:ascii="Times New Roman" w:eastAsia="ＭＳ Ｐ明朝" w:hAnsi="Times New Roman"/>
          <w:sz w:val="22"/>
        </w:rPr>
      </w:pPr>
      <w:r>
        <w:rPr>
          <w:rFonts w:ascii="Times New Roman" w:eastAsia="ＭＳ Ｐ明朝" w:hAnsi="Times New Roman" w:hint="eastAsia"/>
          <w:sz w:val="22"/>
        </w:rPr>
        <w:t>６．</w:t>
      </w:r>
      <w:r w:rsidRPr="00A90ECA">
        <w:rPr>
          <w:rFonts w:ascii="Times New Roman" w:eastAsia="ＭＳ Ｐ明朝" w:hAnsi="Times New Roman" w:hint="eastAsia"/>
          <w:sz w:val="22"/>
        </w:rPr>
        <w:tab/>
      </w:r>
      <w:r>
        <w:rPr>
          <w:rFonts w:ascii="Times New Roman" w:eastAsia="ＭＳ Ｐ明朝" w:hAnsi="Times New Roman" w:hint="eastAsia"/>
          <w:sz w:val="22"/>
        </w:rPr>
        <w:t>利用者は、</w:t>
      </w:r>
      <w:r w:rsidRPr="00A90ECA">
        <w:rPr>
          <w:rFonts w:ascii="Times New Roman" w:eastAsia="ＭＳ Ｐ明朝" w:hAnsi="Times New Roman" w:hint="eastAsia"/>
          <w:sz w:val="22"/>
        </w:rPr>
        <w:t>本件リソース</w:t>
      </w:r>
      <w:r>
        <w:rPr>
          <w:rFonts w:ascii="Times New Roman" w:eastAsia="ＭＳ Ｐ明朝" w:hAnsi="Times New Roman" w:hint="eastAsia"/>
          <w:sz w:val="22"/>
        </w:rPr>
        <w:t>の提供にあたって発生する経費を負担す</w:t>
      </w:r>
      <w:r w:rsidRPr="00A90ECA">
        <w:rPr>
          <w:rFonts w:ascii="Times New Roman" w:eastAsia="ＭＳ Ｐ明朝" w:hAnsi="Times New Roman" w:hint="eastAsia"/>
          <w:sz w:val="22"/>
        </w:rPr>
        <w:t>る。</w:t>
      </w:r>
    </w:p>
    <w:p w14:paraId="4E07F0F3" w14:textId="77777777" w:rsidR="00CF73CB" w:rsidRPr="00A90ECA" w:rsidRDefault="00CF73CB" w:rsidP="00CF73CB">
      <w:pPr>
        <w:spacing w:line="300" w:lineRule="auto"/>
        <w:ind w:left="476" w:hanging="476"/>
        <w:rPr>
          <w:rFonts w:ascii="Times New Roman" w:eastAsia="ＭＳ Ｐ明朝" w:hAnsi="Times New Roman"/>
          <w:sz w:val="22"/>
        </w:rPr>
      </w:pPr>
      <w:r>
        <w:rPr>
          <w:rFonts w:ascii="Times New Roman" w:eastAsia="ＭＳ Ｐ明朝" w:hAnsi="Times New Roman" w:hint="eastAsia"/>
          <w:sz w:val="22"/>
        </w:rPr>
        <w:t>７．</w:t>
      </w:r>
      <w:r w:rsidRPr="00A90ECA">
        <w:rPr>
          <w:rFonts w:ascii="Times New Roman" w:eastAsia="ＭＳ Ｐ明朝" w:hAnsi="Times New Roman" w:hint="eastAsia"/>
          <w:sz w:val="22"/>
        </w:rPr>
        <w:tab/>
      </w:r>
      <w:r w:rsidR="00490729" w:rsidRPr="00A90ECA">
        <w:rPr>
          <w:rFonts w:ascii="Times New Roman" w:eastAsia="ＭＳ Ｐ明朝" w:hAnsi="Times New Roman" w:hint="eastAsia"/>
          <w:sz w:val="22"/>
        </w:rPr>
        <w:t>本件</w:t>
      </w:r>
      <w:r w:rsidR="00490729" w:rsidRPr="00A047E2">
        <w:rPr>
          <w:rFonts w:ascii="Times New Roman" w:eastAsia="ＭＳ Ｐ明朝" w:hAnsi="Times New Roman" w:hint="eastAsia"/>
          <w:sz w:val="22"/>
        </w:rPr>
        <w:t>リソースは、利用者と</w:t>
      </w:r>
      <w:r w:rsidR="00490729" w:rsidRPr="00A047E2">
        <w:rPr>
          <w:rFonts w:ascii="Times New Roman" w:eastAsia="ＭＳ Ｐ明朝" w:hAnsi="Times New Roman" w:hint="eastAsia"/>
          <w:sz w:val="22"/>
        </w:rPr>
        <w:t>2</w:t>
      </w:r>
      <w:r w:rsidR="00490729" w:rsidRPr="00A047E2">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577305" w:rsidRPr="00A047E2">
        <w:rPr>
          <w:rFonts w:ascii="Times New Roman" w:eastAsia="ＭＳ Ｐ明朝" w:hAnsi="Times New Roman" w:hint="eastAsia"/>
          <w:sz w:val="22"/>
        </w:rPr>
        <w:t>共同研究者</w:t>
      </w:r>
      <w:r w:rsidR="00577305">
        <w:rPr>
          <w:rFonts w:ascii="Times New Roman" w:eastAsia="ＭＳ Ｐ明朝" w:hAnsi="Times New Roman" w:hint="eastAsia"/>
          <w:sz w:val="22"/>
        </w:rPr>
        <w:t>を含む</w:t>
      </w:r>
      <w:r w:rsidR="00490729" w:rsidRPr="00A047E2">
        <w:rPr>
          <w:rFonts w:ascii="Times New Roman" w:eastAsia="ＭＳ Ｐ明朝" w:hAnsi="Times New Roman" w:hint="eastAsia"/>
          <w:sz w:val="22"/>
        </w:rPr>
        <w:t>第三者へ</w:t>
      </w:r>
      <w:r w:rsidR="00490729">
        <w:rPr>
          <w:rFonts w:ascii="Times New Roman" w:eastAsia="ＭＳ Ｐ明朝" w:hAnsi="Times New Roman" w:hint="eastAsia"/>
          <w:sz w:val="22"/>
        </w:rPr>
        <w:t>の転売又は譲渡</w:t>
      </w:r>
      <w:r w:rsidR="00490729" w:rsidRPr="00A047E2">
        <w:rPr>
          <w:rFonts w:ascii="Times New Roman" w:eastAsia="ＭＳ Ｐ明朝" w:hAnsi="Times New Roman" w:hint="eastAsia"/>
          <w:sz w:val="22"/>
        </w:rPr>
        <w:t>、あるいは、上記以外の第三者に利用させることはできない。ここでいう「譲渡」とは知的財産権、実施権等の全ての権利の移動あるいは移転</w:t>
      </w:r>
      <w:r w:rsidR="00490729">
        <w:rPr>
          <w:rFonts w:ascii="Times New Roman" w:eastAsia="ＭＳ Ｐ明朝" w:hAnsi="Times New Roman" w:hint="eastAsia"/>
          <w:sz w:val="22"/>
        </w:rPr>
        <w:t>、</w:t>
      </w:r>
      <w:r w:rsidR="00490729" w:rsidRPr="00A047E2">
        <w:rPr>
          <w:rFonts w:ascii="Times New Roman" w:eastAsia="ＭＳ Ｐ明朝" w:hAnsi="Times New Roman" w:hint="eastAsia"/>
          <w:sz w:val="22"/>
        </w:rPr>
        <w:t>ないし引き渡しを含</w:t>
      </w:r>
      <w:r w:rsidR="00490729" w:rsidRPr="00A90ECA">
        <w:rPr>
          <w:rFonts w:ascii="Times New Roman" w:eastAsia="ＭＳ Ｐ明朝" w:hAnsi="Times New Roman" w:hint="eastAsia"/>
          <w:sz w:val="22"/>
        </w:rPr>
        <w:t>む。</w:t>
      </w:r>
    </w:p>
    <w:p w14:paraId="7ED8F947" w14:textId="3B3898CF" w:rsidR="00577305" w:rsidRDefault="00577305" w:rsidP="00CF73CB">
      <w:pPr>
        <w:tabs>
          <w:tab w:val="left" w:pos="480"/>
        </w:tabs>
        <w:spacing w:line="300" w:lineRule="auto"/>
        <w:ind w:left="480" w:hanging="480"/>
        <w:rPr>
          <w:rFonts w:ascii="ＭＳ Ｐ明朝" w:eastAsia="ＭＳ Ｐ明朝" w:hAnsi="ＭＳ Ｐ明朝"/>
          <w:bCs/>
          <w:sz w:val="22"/>
          <w:szCs w:val="22"/>
        </w:rPr>
      </w:pPr>
      <w:r>
        <w:rPr>
          <w:rFonts w:ascii="Times New Roman" w:eastAsia="ＭＳ Ｐ明朝" w:hAnsi="Times New Roman" w:hint="eastAsia"/>
          <w:sz w:val="22"/>
        </w:rPr>
        <w:t>８．</w:t>
      </w:r>
      <w:r w:rsidR="00CF73CB" w:rsidRPr="00643F55">
        <w:rPr>
          <w:rFonts w:ascii="Times New Roman" w:eastAsia="ＭＳ Ｐ明朝" w:hAnsi="Times New Roman" w:hint="eastAsia"/>
          <w:sz w:val="22"/>
        </w:rPr>
        <w:tab/>
      </w:r>
      <w:r w:rsidR="00CF73CB" w:rsidRPr="00643F55">
        <w:rPr>
          <w:rFonts w:ascii="ＭＳ Ｐ明朝" w:eastAsia="ＭＳ Ｐ明朝" w:hAnsi="ＭＳ Ｐ明朝" w:hint="eastAsia"/>
          <w:bCs/>
          <w:sz w:val="22"/>
          <w:szCs w:val="22"/>
        </w:rPr>
        <w:t>利用者は、本件リソースが</w:t>
      </w:r>
      <w:r w:rsidR="00CF73CB" w:rsidRPr="00643F55">
        <w:rPr>
          <w:rFonts w:ascii="ＭＳ Ｐ明朝" w:eastAsia="ＭＳ Ｐ明朝" w:hAnsi="ＭＳ Ｐ明朝" w:cs="Times New Roman" w:hint="eastAsia"/>
          <w:sz w:val="22"/>
          <w:szCs w:val="22"/>
        </w:rPr>
        <w:t>そのままのもの</w:t>
      </w:r>
      <w:r w:rsidR="00CF73CB" w:rsidRPr="00643F55">
        <w:rPr>
          <w:rFonts w:ascii="ＭＳ Ｐ明朝" w:eastAsia="ＭＳ Ｐ明朝" w:hAnsi="ＭＳ Ｐ明朝" w:cs="Times New Roman"/>
          <w:sz w:val="22"/>
          <w:szCs w:val="22"/>
        </w:rPr>
        <w:t>[as is]</w:t>
      </w:r>
      <w:r w:rsidR="00CF73CB" w:rsidRPr="00643F55">
        <w:rPr>
          <w:rFonts w:ascii="ＭＳ Ｐ明朝" w:eastAsia="ＭＳ Ｐ明朝" w:hAnsi="ＭＳ Ｐ明朝" w:cs="Times New Roman" w:hint="eastAsia"/>
          <w:sz w:val="22"/>
          <w:szCs w:val="22"/>
        </w:rPr>
        <w:t>として提供されるもの</w:t>
      </w:r>
      <w:r w:rsidR="00CF73CB" w:rsidRPr="00643F55">
        <w:rPr>
          <w:rFonts w:ascii="ＭＳ Ｐ明朝" w:eastAsia="ＭＳ Ｐ明朝" w:hAnsi="ＭＳ Ｐ明朝" w:hint="eastAsia"/>
          <w:bCs/>
          <w:sz w:val="22"/>
          <w:szCs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64E0255B" w14:textId="593D0094" w:rsidR="00CF73CB" w:rsidRPr="00643F55" w:rsidRDefault="00577305" w:rsidP="00CF73CB">
      <w:pPr>
        <w:tabs>
          <w:tab w:val="left" w:pos="480"/>
        </w:tabs>
        <w:spacing w:line="300" w:lineRule="auto"/>
        <w:ind w:left="480" w:hanging="480"/>
        <w:rPr>
          <w:rFonts w:ascii="ＭＳ Ｐ明朝" w:eastAsia="ＭＳ Ｐ明朝" w:hAnsi="ＭＳ Ｐ明朝"/>
          <w:bCs/>
          <w:sz w:val="22"/>
        </w:rPr>
      </w:pPr>
      <w:r>
        <w:rPr>
          <w:rFonts w:ascii="ＭＳ Ｐ明朝" w:eastAsia="ＭＳ Ｐ明朝" w:hAnsi="ＭＳ Ｐ明朝" w:hint="eastAsia"/>
          <w:bCs/>
          <w:sz w:val="22"/>
          <w:szCs w:val="22"/>
        </w:rPr>
        <w:t>9.</w:t>
      </w:r>
      <w:r>
        <w:rPr>
          <w:rFonts w:ascii="ＭＳ Ｐ明朝" w:eastAsia="ＭＳ Ｐ明朝" w:hAnsi="ＭＳ Ｐ明朝"/>
          <w:bCs/>
          <w:sz w:val="22"/>
          <w:szCs w:val="22"/>
        </w:rPr>
        <w:tab/>
      </w:r>
      <w:r w:rsidRPr="00577305">
        <w:rPr>
          <w:rFonts w:ascii="ＭＳ Ｐ明朝" w:eastAsia="ＭＳ Ｐ明朝" w:hAnsi="ＭＳ Ｐ明朝" w:hint="eastAsia"/>
          <w:bCs/>
          <w:sz w:val="22"/>
          <w:szCs w:val="22"/>
        </w:rPr>
        <w:t>本同意書に定めがある場合を除き、本同意書の如何なる定めも本件リソースに関して理研</w:t>
      </w:r>
      <w:r w:rsidR="00347B62" w:rsidRPr="004F3BA5">
        <w:rPr>
          <w:rFonts w:ascii="Times New Roman" w:eastAsia="ＭＳ Ｐ明朝" w:hAnsi="Times New Roman" w:cs="Times New Roman"/>
          <w:bCs/>
          <w:sz w:val="22"/>
          <w:szCs w:val="22"/>
        </w:rPr>
        <w:t>BRC</w:t>
      </w:r>
      <w:r w:rsidRPr="00577305">
        <w:rPr>
          <w:rFonts w:ascii="ＭＳ Ｐ明朝" w:eastAsia="ＭＳ Ｐ明朝" w:hAnsi="ＭＳ Ｐ明朝" w:hint="eastAsia"/>
          <w:bCs/>
          <w:sz w:val="22"/>
          <w:szCs w:val="22"/>
        </w:rPr>
        <w:t>又は第三者が有する所有権、特許権、著作権、商標権、名古屋議定書締約国の遺伝資源に関する権利</w:t>
      </w:r>
      <w:r>
        <w:rPr>
          <w:rFonts w:ascii="ＭＳ Ｐ明朝" w:eastAsia="ＭＳ Ｐ明朝" w:hAnsi="ＭＳ Ｐ明朝" w:hint="eastAsia"/>
          <w:bCs/>
          <w:sz w:val="22"/>
          <w:szCs w:val="22"/>
        </w:rPr>
        <w:t>、</w:t>
      </w:r>
      <w:r w:rsidRPr="00577305">
        <w:rPr>
          <w:rFonts w:ascii="ＭＳ Ｐ明朝" w:eastAsia="ＭＳ Ｐ明朝" w:hAnsi="ＭＳ Ｐ明朝" w:hint="eastAsia"/>
          <w:bCs/>
          <w:sz w:val="22"/>
          <w:szCs w:val="22"/>
        </w:rPr>
        <w:lastRenderedPageBreak/>
        <w:t>その他の一切の権利を利用者に譲渡、付与、又は許諾するものではない。理研</w:t>
      </w:r>
      <w:bookmarkStart w:id="0" w:name="_Hlk36122985"/>
      <w:r w:rsidRPr="004F3BA5">
        <w:rPr>
          <w:rFonts w:ascii="Times New Roman" w:eastAsia="ＭＳ Ｐ明朝" w:hAnsi="Times New Roman" w:cs="Times New Roman"/>
          <w:bCs/>
          <w:sz w:val="22"/>
          <w:szCs w:val="22"/>
        </w:rPr>
        <w:t>BRC</w:t>
      </w:r>
      <w:bookmarkEnd w:id="0"/>
      <w:r w:rsidRPr="00577305">
        <w:rPr>
          <w:rFonts w:ascii="ＭＳ Ｐ明朝" w:eastAsia="ＭＳ Ｐ明朝" w:hAnsi="ＭＳ Ｐ明朝" w:hint="eastAsia"/>
          <w:bCs/>
          <w:sz w:val="22"/>
          <w:szCs w:val="22"/>
        </w:rPr>
        <w:t>の利用者への本件リソースの提供は、第三者が本件リソースに対して有する一切の権利を変更するものではない</w:t>
      </w:r>
      <w:r>
        <w:rPr>
          <w:rFonts w:ascii="ＭＳ Ｐ明朝" w:eastAsia="ＭＳ Ｐ明朝" w:hAnsi="ＭＳ Ｐ明朝" w:hint="eastAsia"/>
          <w:bCs/>
          <w:sz w:val="22"/>
          <w:szCs w:val="22"/>
        </w:rPr>
        <w:t>。</w:t>
      </w:r>
      <w:r w:rsidR="00710D33" w:rsidRPr="00643F55">
        <w:rPr>
          <w:rFonts w:ascii="ＭＳ Ｐ明朝" w:eastAsia="ＭＳ Ｐ明朝" w:hAnsi="ＭＳ Ｐ明朝" w:hint="eastAsia"/>
          <w:bCs/>
          <w:sz w:val="22"/>
          <w:szCs w:val="22"/>
        </w:rPr>
        <w:t>本件リソースの利用</w:t>
      </w:r>
      <w:r>
        <w:rPr>
          <w:rFonts w:ascii="ＭＳ Ｐ明朝" w:eastAsia="ＭＳ Ｐ明朝" w:hAnsi="ＭＳ Ｐ明朝" w:hint="eastAsia"/>
          <w:bCs/>
          <w:sz w:val="22"/>
          <w:szCs w:val="22"/>
        </w:rPr>
        <w:t>に必要な一切</w:t>
      </w:r>
      <w:r w:rsidR="00710D33" w:rsidRPr="00643F55">
        <w:rPr>
          <w:rFonts w:ascii="ＭＳ Ｐ明朝" w:eastAsia="ＭＳ Ｐ明朝" w:hAnsi="ＭＳ Ｐ明朝" w:hint="eastAsia"/>
          <w:bCs/>
          <w:sz w:val="22"/>
          <w:szCs w:val="22"/>
        </w:rPr>
        <w:t>の権利</w:t>
      </w:r>
      <w:r>
        <w:rPr>
          <w:rFonts w:ascii="ＭＳ Ｐ明朝" w:eastAsia="ＭＳ Ｐ明朝" w:hAnsi="ＭＳ Ｐ明朝" w:hint="eastAsia"/>
          <w:bCs/>
          <w:sz w:val="22"/>
          <w:szCs w:val="22"/>
        </w:rPr>
        <w:t>は</w:t>
      </w:r>
      <w:r w:rsidR="00710D33" w:rsidRPr="00643F55">
        <w:rPr>
          <w:rFonts w:ascii="ＭＳ Ｐ明朝" w:eastAsia="ＭＳ Ｐ明朝" w:hAnsi="ＭＳ Ｐ明朝" w:hint="eastAsia"/>
          <w:bCs/>
          <w:sz w:val="22"/>
          <w:szCs w:val="22"/>
        </w:rPr>
        <w:t>、利用者自らの責任で</w:t>
      </w:r>
      <w:r>
        <w:rPr>
          <w:rFonts w:ascii="ＭＳ Ｐ明朝" w:eastAsia="ＭＳ Ｐ明朝" w:hAnsi="ＭＳ Ｐ明朝" w:hint="eastAsia"/>
          <w:bCs/>
          <w:sz w:val="22"/>
          <w:szCs w:val="22"/>
        </w:rPr>
        <w:t>取得</w:t>
      </w:r>
      <w:r w:rsidR="00710D33" w:rsidRPr="00643F55">
        <w:rPr>
          <w:rFonts w:ascii="ＭＳ Ｐ明朝" w:eastAsia="ＭＳ Ｐ明朝" w:hAnsi="ＭＳ Ｐ明朝" w:hint="eastAsia"/>
          <w:bCs/>
          <w:sz w:val="22"/>
          <w:szCs w:val="22"/>
        </w:rPr>
        <w:t>する。</w:t>
      </w:r>
    </w:p>
    <w:p w14:paraId="06060AF9" w14:textId="77777777" w:rsidR="00CF73CB" w:rsidRPr="00EA34EF" w:rsidRDefault="00CF73CB" w:rsidP="00CF73CB">
      <w:pPr>
        <w:tabs>
          <w:tab w:val="left" w:pos="480"/>
        </w:tabs>
        <w:spacing w:line="300" w:lineRule="auto"/>
        <w:ind w:left="480" w:hanging="480"/>
        <w:rPr>
          <w:rFonts w:ascii="ＭＳ Ｐ明朝" w:eastAsia="ＭＳ Ｐ明朝" w:hAnsi="ＭＳ Ｐ明朝"/>
          <w:color w:val="000000" w:themeColor="text1"/>
          <w:spacing w:val="2"/>
          <w:sz w:val="22"/>
          <w:szCs w:val="22"/>
        </w:rPr>
      </w:pPr>
      <w:r w:rsidRPr="00643F55">
        <w:rPr>
          <w:rFonts w:ascii="ＭＳ Ｐ明朝" w:eastAsia="ＭＳ Ｐ明朝" w:hAnsi="ＭＳ Ｐ明朝" w:hint="eastAsia"/>
          <w:sz w:val="22"/>
        </w:rPr>
        <w:t>10．</w:t>
      </w:r>
      <w:r w:rsidR="004F3BA5">
        <w:rPr>
          <w:rFonts w:ascii="ＭＳ Ｐ明朝" w:eastAsia="ＭＳ Ｐ明朝" w:hAnsi="ＭＳ Ｐ明朝"/>
          <w:sz w:val="22"/>
        </w:rPr>
        <w:tab/>
      </w:r>
      <w:r w:rsidRPr="00643F55">
        <w:rPr>
          <w:rFonts w:ascii="ＭＳ Ｐ明朝" w:eastAsia="ＭＳ Ｐ明朝" w:hAnsi="ＭＳ Ｐ明朝" w:hint="eastAsia"/>
          <w:bCs/>
          <w:sz w:val="22"/>
          <w:szCs w:val="22"/>
        </w:rPr>
        <w:t>利用者は、本同意書の</w:t>
      </w:r>
      <w:r w:rsidRPr="00643F55">
        <w:rPr>
          <w:rFonts w:ascii="ＭＳ Ｐ明朝" w:eastAsia="ＭＳ Ｐ明朝" w:hAnsi="ＭＳ Ｐ明朝"/>
          <w:bCs/>
          <w:sz w:val="22"/>
          <w:szCs w:val="22"/>
        </w:rPr>
        <w:t xml:space="preserve">2. </w:t>
      </w:r>
      <w:r w:rsidRPr="00643F55">
        <w:rPr>
          <w:rFonts w:ascii="ＭＳ Ｐ明朝" w:eastAsia="ＭＳ Ｐ明朝" w:hAnsi="ＭＳ Ｐ明朝" w:hint="eastAsia"/>
          <w:bCs/>
          <w:sz w:val="22"/>
          <w:szCs w:val="22"/>
        </w:rPr>
        <w:t>①の実施における本件リソースの利用、保存、処分等によって生じるいか</w:t>
      </w:r>
      <w:r w:rsidRPr="00EA34EF">
        <w:rPr>
          <w:rFonts w:ascii="ＭＳ Ｐ明朝" w:eastAsia="ＭＳ Ｐ明朝" w:hAnsi="ＭＳ Ｐ明朝" w:hint="eastAsia"/>
          <w:bCs/>
          <w:color w:val="000000" w:themeColor="text1"/>
          <w:sz w:val="22"/>
          <w:szCs w:val="22"/>
        </w:rPr>
        <w:t>なる損害及び第三者からの損害賠償等の請求等</w:t>
      </w:r>
      <w:r w:rsidR="00577305" w:rsidRPr="00577305">
        <w:rPr>
          <w:rFonts w:ascii="ＭＳ Ｐ明朝" w:eastAsia="ＭＳ Ｐ明朝" w:hAnsi="ＭＳ Ｐ明朝" w:hint="eastAsia"/>
          <w:bCs/>
          <w:color w:val="000000" w:themeColor="text1"/>
          <w:sz w:val="22"/>
          <w:szCs w:val="22"/>
        </w:rPr>
        <w:t>（前項記載の各権利の侵害を理由とするものを含む）</w:t>
      </w:r>
      <w:r w:rsidRPr="00EA34EF">
        <w:rPr>
          <w:rFonts w:ascii="ＭＳ Ｐ明朝" w:eastAsia="ＭＳ Ｐ明朝" w:hAnsi="ＭＳ Ｐ明朝" w:hint="eastAsia"/>
          <w:bCs/>
          <w:color w:val="000000" w:themeColor="text1"/>
          <w:sz w:val="22"/>
          <w:szCs w:val="22"/>
        </w:rPr>
        <w:t>について、全ての責任を負い、理研</w:t>
      </w:r>
      <w:r w:rsidR="000C7FA1"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は一切責任を負わない。利用者は</w:t>
      </w:r>
      <w:r w:rsidRPr="00EA34EF">
        <w:rPr>
          <w:rFonts w:ascii="ＭＳ Ｐ明朝" w:eastAsia="ＭＳ Ｐ明朝" w:hAnsi="ＭＳ Ｐ明朝"/>
          <w:bCs/>
          <w:color w:val="000000" w:themeColor="text1"/>
          <w:sz w:val="22"/>
          <w:szCs w:val="22"/>
        </w:rPr>
        <w:t>2</w:t>
      </w:r>
      <w:r w:rsidRPr="00EA34EF">
        <w:rPr>
          <w:rFonts w:ascii="ＭＳ Ｐ明朝" w:eastAsia="ＭＳ Ｐ明朝" w:hAnsi="ＭＳ Ｐ明朝" w:hint="eastAsia"/>
          <w:bCs/>
          <w:color w:val="000000" w:themeColor="text1"/>
          <w:sz w:val="22"/>
          <w:szCs w:val="22"/>
        </w:rPr>
        <w:t>．①の実施及びその結果に関わる法的責任について理研</w:t>
      </w:r>
      <w:r w:rsidRPr="000C7FA1">
        <w:rPr>
          <w:rFonts w:ascii="Times New Roman" w:eastAsia="ＭＳ Ｐ明朝" w:hAnsi="Times New Roman" w:cs="Times New Roman"/>
          <w:bCs/>
          <w:color w:val="000000" w:themeColor="text1"/>
          <w:sz w:val="22"/>
          <w:szCs w:val="22"/>
        </w:rPr>
        <w:t>BRC</w:t>
      </w:r>
      <w:r w:rsidRPr="00EA34EF">
        <w:rPr>
          <w:rFonts w:ascii="ＭＳ Ｐ明朝" w:eastAsia="ＭＳ Ｐ明朝" w:hAnsi="ＭＳ Ｐ明朝" w:hint="eastAsia"/>
          <w:bCs/>
          <w:color w:val="000000" w:themeColor="text1"/>
          <w:sz w:val="22"/>
          <w:szCs w:val="22"/>
        </w:rPr>
        <w:t>とその全ての職員及び寄託者の法的責任を免除することを保証する。</w:t>
      </w:r>
      <w:r w:rsidRPr="00EA34EF">
        <w:rPr>
          <w:rFonts w:ascii="ＭＳ Ｐ明朝" w:eastAsia="ＭＳ Ｐ明朝" w:hAnsi="ＭＳ Ｐ明朝" w:hint="eastAsia"/>
          <w:bCs/>
          <w:color w:val="000000" w:themeColor="text1"/>
          <w:sz w:val="22"/>
        </w:rPr>
        <w:t>ただし、</w:t>
      </w:r>
      <w:r w:rsidRPr="00EA34EF">
        <w:rPr>
          <w:rFonts w:ascii="Times New Roman" w:eastAsia="ＭＳ Ｐ明朝" w:hAnsi="Times New Roman" w:hint="eastAsia"/>
          <w:color w:val="000000" w:themeColor="text1"/>
          <w:sz w:val="22"/>
        </w:rPr>
        <w:t>理研</w:t>
      </w:r>
      <w:r w:rsidR="000C7FA1" w:rsidRPr="000C7FA1">
        <w:rPr>
          <w:rFonts w:ascii="Times New Roman" w:eastAsia="ＭＳ Ｐ明朝" w:hAnsi="Times New Roman"/>
          <w:color w:val="000000" w:themeColor="text1"/>
          <w:sz w:val="22"/>
        </w:rPr>
        <w:t>BRC</w:t>
      </w:r>
      <w:r w:rsidRPr="00EA34EF">
        <w:rPr>
          <w:rFonts w:ascii="Times New Roman" w:eastAsia="ＭＳ Ｐ明朝" w:hAnsi="Times New Roman" w:hint="eastAsia"/>
          <w:color w:val="000000" w:themeColor="text1"/>
          <w:sz w:val="22"/>
        </w:rPr>
        <w:t>の故意又は重大な過失により生じた紛争についてはこの限りではない。</w:t>
      </w:r>
    </w:p>
    <w:p w14:paraId="30DFB00D" w14:textId="7CFE3FD3" w:rsidR="00CF73CB" w:rsidRPr="001264DF" w:rsidRDefault="00CF73CB" w:rsidP="00CF73CB">
      <w:pPr>
        <w:tabs>
          <w:tab w:val="left" w:pos="480"/>
        </w:tabs>
        <w:spacing w:line="300" w:lineRule="auto"/>
        <w:ind w:left="476" w:hanging="476"/>
        <w:rPr>
          <w:rFonts w:ascii="Times New Roman" w:eastAsia="ＭＳ Ｐ明朝" w:hAnsi="Times New Roman"/>
          <w:kern w:val="0"/>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1</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00357460" w:rsidRPr="004E293D">
        <w:rPr>
          <w:rFonts w:ascii="Times New Roman" w:eastAsia="ＭＳ Ｐ明朝" w:hAnsi="Times New Roman" w:hint="eastAsia"/>
          <w:sz w:val="22"/>
        </w:rPr>
        <w:t>利用者は、本件リソースの利用にあたって、「遺伝子組換え生物等の使用等の規制による生物の多様性の確保に関する法律」（平成</w:t>
      </w:r>
      <w:r w:rsidR="00357460" w:rsidRPr="004E293D">
        <w:rPr>
          <w:rFonts w:ascii="Times New Roman" w:eastAsia="ＭＳ Ｐ明朝" w:hAnsi="Times New Roman" w:hint="eastAsia"/>
          <w:sz w:val="22"/>
        </w:rPr>
        <w:t>15</w:t>
      </w:r>
      <w:r w:rsidR="00357460" w:rsidRPr="004E293D">
        <w:rPr>
          <w:rFonts w:ascii="Times New Roman" w:eastAsia="ＭＳ Ｐ明朝" w:hAnsi="Times New Roman" w:hint="eastAsia"/>
          <w:sz w:val="22"/>
        </w:rPr>
        <w:t>年法律第</w:t>
      </w:r>
      <w:r w:rsidR="00357460" w:rsidRPr="004E293D">
        <w:rPr>
          <w:rFonts w:ascii="Times New Roman" w:eastAsia="ＭＳ Ｐ明朝" w:hAnsi="Times New Roman" w:hint="eastAsia"/>
          <w:sz w:val="22"/>
        </w:rPr>
        <w:t>97</w:t>
      </w:r>
      <w:r w:rsidR="00357460" w:rsidRPr="004E293D">
        <w:rPr>
          <w:rFonts w:ascii="Times New Roman" w:eastAsia="ＭＳ Ｐ明朝" w:hAnsi="Times New Roman" w:hint="eastAsia"/>
          <w:sz w:val="22"/>
        </w:rPr>
        <w:t>号）、「動物の愛護及び管理に関する法律」（昭和</w:t>
      </w:r>
      <w:r w:rsidR="00357460" w:rsidRPr="004E293D">
        <w:rPr>
          <w:rFonts w:ascii="Times New Roman" w:eastAsia="ＭＳ Ｐ明朝" w:hAnsi="Times New Roman" w:hint="eastAsia"/>
          <w:sz w:val="22"/>
        </w:rPr>
        <w:t>48</w:t>
      </w:r>
      <w:r w:rsidR="00357460" w:rsidRPr="004E293D">
        <w:rPr>
          <w:rFonts w:ascii="Times New Roman" w:eastAsia="ＭＳ Ｐ明朝" w:hAnsi="Times New Roman" w:hint="eastAsia"/>
          <w:sz w:val="22"/>
        </w:rPr>
        <w:t>年法律第</w:t>
      </w:r>
      <w:r w:rsidR="00357460" w:rsidRPr="004E293D">
        <w:rPr>
          <w:rFonts w:ascii="Times New Roman" w:eastAsia="ＭＳ Ｐ明朝" w:hAnsi="Times New Roman" w:hint="eastAsia"/>
          <w:sz w:val="22"/>
        </w:rPr>
        <w:t>105</w:t>
      </w:r>
      <w:r w:rsidR="00357460" w:rsidRPr="004E293D">
        <w:rPr>
          <w:rFonts w:ascii="Times New Roman" w:eastAsia="ＭＳ Ｐ明朝" w:hAnsi="Times New Roman" w:hint="eastAsia"/>
          <w:sz w:val="22"/>
        </w:rPr>
        <w:t>号）、「人を対象とする生命科学・医学系研究に関する倫理指針」（文部科学省、厚生労働省、経済産業省、令和</w:t>
      </w:r>
      <w:r w:rsidR="00357460" w:rsidRPr="004E293D">
        <w:rPr>
          <w:rFonts w:ascii="Times New Roman" w:eastAsia="ＭＳ Ｐ明朝" w:hAnsi="Times New Roman" w:hint="eastAsia"/>
          <w:sz w:val="22"/>
        </w:rPr>
        <w:t>3</w:t>
      </w:r>
      <w:r w:rsidR="00357460" w:rsidRPr="004E293D">
        <w:rPr>
          <w:rFonts w:ascii="Times New Roman" w:eastAsia="ＭＳ Ｐ明朝" w:hAnsi="Times New Roman" w:hint="eastAsia"/>
          <w:sz w:val="22"/>
        </w:rPr>
        <w:t>年</w:t>
      </w:r>
      <w:r w:rsidR="00357460" w:rsidRPr="004E293D">
        <w:rPr>
          <w:rFonts w:ascii="Times New Roman" w:eastAsia="ＭＳ Ｐ明朝" w:hAnsi="Times New Roman" w:hint="eastAsia"/>
          <w:sz w:val="22"/>
        </w:rPr>
        <w:t>3</w:t>
      </w:r>
      <w:r w:rsidR="00357460" w:rsidRPr="004E293D">
        <w:rPr>
          <w:rFonts w:ascii="Times New Roman" w:eastAsia="ＭＳ Ｐ明朝" w:hAnsi="Times New Roman" w:hint="eastAsia"/>
          <w:sz w:val="22"/>
        </w:rPr>
        <w:t>月</w:t>
      </w:r>
      <w:r w:rsidR="00357460" w:rsidRPr="004E293D">
        <w:rPr>
          <w:rFonts w:ascii="Times New Roman" w:eastAsia="ＭＳ Ｐ明朝" w:hAnsi="Times New Roman" w:hint="eastAsia"/>
          <w:sz w:val="22"/>
        </w:rPr>
        <w:t>23</w:t>
      </w:r>
      <w:r w:rsidR="00357460" w:rsidRPr="004E293D">
        <w:rPr>
          <w:rFonts w:ascii="Times New Roman" w:eastAsia="ＭＳ Ｐ明朝" w:hAnsi="Times New Roman" w:hint="eastAsia"/>
          <w:sz w:val="22"/>
        </w:rPr>
        <w:t>日）等、必要に応じて、該当する日本の法令及びガイドラインによって認められる範囲内の研究環境、実験条件等で取り扱わなければならない。理研</w:t>
      </w:r>
      <w:r w:rsidR="00357460" w:rsidRPr="004E293D">
        <w:rPr>
          <w:rFonts w:ascii="Times New Roman" w:eastAsia="ＭＳ Ｐ明朝" w:hAnsi="Times New Roman"/>
          <w:sz w:val="22"/>
        </w:rPr>
        <w:t>BRC</w:t>
      </w:r>
      <w:r w:rsidR="00357460" w:rsidRPr="004E293D">
        <w:rPr>
          <w:rFonts w:ascii="Times New Roman" w:eastAsia="ＭＳ Ｐ明朝" w:hAnsi="Times New Roman" w:hint="eastAsia"/>
          <w:sz w:val="22"/>
        </w:rPr>
        <w:t>は、利用者のこれら法令、ガイドラインの遵守について一切責任を負うものではない。尚、当該法令等に基づく手続きが必要な場合には、当該法令に従って利用者がその手続きをしなければならない。</w:t>
      </w:r>
    </w:p>
    <w:p w14:paraId="1071A20A" w14:textId="77777777" w:rsidR="00CF73CB" w:rsidRPr="00A90ECA" w:rsidRDefault="00CF73CB" w:rsidP="00CF73CB">
      <w:pPr>
        <w:tabs>
          <w:tab w:val="left" w:pos="480"/>
        </w:tabs>
        <w:spacing w:line="300" w:lineRule="auto"/>
        <w:ind w:left="480" w:hanging="478"/>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Times New Roman" w:eastAsia="ＭＳ Ｐ明朝" w:hAnsi="Times New Roman" w:hint="eastAsia"/>
          <w:sz w:val="22"/>
        </w:rPr>
        <w:tab/>
      </w:r>
      <w:r w:rsidRPr="00A90ECA">
        <w:rPr>
          <w:rFonts w:ascii="Times New Roman" w:eastAsia="ＭＳ Ｐ明朝" w:hAnsi="Times New Roman" w:hint="eastAsia"/>
          <w:sz w:val="22"/>
        </w:rPr>
        <w:t>本件リソース</w:t>
      </w:r>
      <w:r w:rsidRPr="00E62E1B">
        <w:rPr>
          <w:rFonts w:ascii="Times New Roman" w:eastAsia="ＭＳ Ｐ明朝" w:hAnsi="Times New Roman" w:hint="eastAsia"/>
          <w:sz w:val="22"/>
        </w:rPr>
        <w:t>の提供における輸送段階での事故処理については、速やかに双方で協議し処理する</w:t>
      </w:r>
      <w:r w:rsidRPr="00A90ECA">
        <w:rPr>
          <w:rFonts w:ascii="Times New Roman" w:eastAsia="ＭＳ Ｐ明朝" w:hAnsi="Times New Roman" w:hint="eastAsia"/>
          <w:sz w:val="22"/>
        </w:rPr>
        <w:t>。</w:t>
      </w:r>
    </w:p>
    <w:p w14:paraId="72621FC3" w14:textId="4D222E8D" w:rsidR="00CF73CB" w:rsidRPr="00A90ECA" w:rsidRDefault="00CF73CB" w:rsidP="00CF73CB">
      <w:pPr>
        <w:tabs>
          <w:tab w:val="left" w:pos="480"/>
        </w:tabs>
        <w:spacing w:line="300" w:lineRule="auto"/>
        <w:ind w:left="480" w:hanging="480"/>
        <w:rPr>
          <w:rFonts w:ascii="Times New Roman" w:eastAsia="ＭＳ Ｐ明朝" w:hAnsi="Times New Roman"/>
          <w:spacing w:val="2"/>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3</w:t>
      </w:r>
      <w:r w:rsidRPr="00A90ECA">
        <w:rPr>
          <w:rFonts w:ascii="ＭＳ Ｐ明朝" w:eastAsia="ＭＳ Ｐ明朝" w:hAnsi="ＭＳ Ｐ明朝" w:hint="eastAsia"/>
          <w:sz w:val="22"/>
        </w:rPr>
        <w:t>．</w:t>
      </w:r>
      <w:r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利用者が</w:t>
      </w:r>
      <w:r w:rsidRPr="00E62E1B">
        <w:rPr>
          <w:rFonts w:ascii="Times New Roman" w:eastAsia="ＭＳ Ｐ明朝" w:hAnsi="Times New Roman" w:hint="eastAsia"/>
          <w:sz w:val="22"/>
        </w:rPr>
        <w:t>本同意書に違反したとき、理研</w:t>
      </w:r>
      <w:r w:rsidR="000C7FA1" w:rsidRPr="000C7FA1">
        <w:rPr>
          <w:rFonts w:ascii="Times New Roman" w:eastAsia="ＭＳ Ｐ明朝" w:hAnsi="Times New Roman" w:cs="Times New Roman"/>
          <w:bCs/>
          <w:color w:val="000000" w:themeColor="text1"/>
          <w:sz w:val="22"/>
          <w:szCs w:val="22"/>
        </w:rPr>
        <w:t>BRC</w:t>
      </w:r>
      <w:r w:rsidRPr="00E62E1B">
        <w:rPr>
          <w:rFonts w:ascii="Times New Roman" w:eastAsia="ＭＳ Ｐ明朝" w:hAnsi="Times New Roman" w:hint="eastAsia"/>
          <w:sz w:val="22"/>
        </w:rPr>
        <w:t>は、以後、利用者による本件リソース及び理研</w:t>
      </w:r>
      <w:r w:rsidR="000C7FA1" w:rsidRPr="000C7FA1">
        <w:rPr>
          <w:rFonts w:ascii="Times New Roman" w:eastAsia="ＭＳ Ｐ明朝" w:hAnsi="Times New Roman"/>
          <w:sz w:val="22"/>
        </w:rPr>
        <w:t>BRC</w:t>
      </w:r>
      <w:r w:rsidRPr="00E62E1B">
        <w:rPr>
          <w:rFonts w:ascii="Times New Roman" w:eastAsia="ＭＳ Ｐ明朝" w:hAnsi="Times New Roman" w:hint="eastAsia"/>
          <w:sz w:val="22"/>
        </w:rPr>
        <w:t>の他のリソース利用を停止する</w:t>
      </w:r>
      <w:r w:rsidR="00335F2B" w:rsidRPr="00335F2B">
        <w:rPr>
          <w:rFonts w:ascii="Times New Roman" w:eastAsia="ＭＳ Ｐ明朝" w:hAnsi="Times New Roman" w:hint="eastAsia"/>
          <w:sz w:val="22"/>
        </w:rPr>
        <w:t>等の</w:t>
      </w:r>
      <w:r w:rsidRPr="00E62E1B">
        <w:rPr>
          <w:rFonts w:ascii="Times New Roman" w:eastAsia="ＭＳ Ｐ明朝" w:hAnsi="Times New Roman" w:hint="eastAsia"/>
          <w:sz w:val="22"/>
        </w:rPr>
        <w:t>ことができる</w:t>
      </w:r>
      <w:r w:rsidRPr="00A90ECA">
        <w:rPr>
          <w:rFonts w:ascii="Times New Roman" w:eastAsia="ＭＳ Ｐ明朝" w:hAnsi="Times New Roman" w:hint="eastAsia"/>
          <w:sz w:val="22"/>
        </w:rPr>
        <w:t>。</w:t>
      </w:r>
    </w:p>
    <w:p w14:paraId="39697CA4" w14:textId="77777777" w:rsidR="00CF73CB" w:rsidRPr="00A90ECA" w:rsidRDefault="00CF73CB" w:rsidP="00CF73CB">
      <w:pPr>
        <w:pStyle w:val="a6"/>
        <w:tabs>
          <w:tab w:val="left" w:pos="480"/>
        </w:tabs>
        <w:adjustRightInd w:val="0"/>
        <w:spacing w:line="300" w:lineRule="auto"/>
        <w:ind w:left="476" w:hanging="476"/>
        <w:jc w:val="left"/>
        <w:rPr>
          <w:rFonts w:ascii="ＭＳ Ｐ明朝" w:eastAsia="ＭＳ Ｐ明朝" w:hAnsi="ＭＳ Ｐ明朝"/>
          <w:spacing w:val="-2"/>
          <w:sz w:val="22"/>
          <w:szCs w:val="22"/>
        </w:rPr>
      </w:pPr>
      <w:r w:rsidRPr="00A90ECA">
        <w:rPr>
          <w:rFonts w:ascii="ＭＳ Ｐ明朝" w:hAnsi="ＭＳ Ｐ明朝" w:hint="eastAsia"/>
        </w:rPr>
        <w:t>1</w:t>
      </w:r>
      <w:r>
        <w:rPr>
          <w:rFonts w:ascii="ＭＳ Ｐ明朝" w:hAnsi="ＭＳ Ｐ明朝" w:hint="eastAsia"/>
        </w:rPr>
        <w:t>4</w:t>
      </w:r>
      <w:r w:rsidRPr="00A90ECA">
        <w:rPr>
          <w:rFonts w:ascii="ＭＳ Ｐ明朝" w:hAnsi="ＭＳ Ｐ明朝" w:hint="eastAsia"/>
        </w:rPr>
        <w:t>．</w:t>
      </w:r>
      <w:r>
        <w:rPr>
          <w:rFonts w:hint="eastAsia"/>
        </w:rPr>
        <w:tab/>
      </w:r>
      <w:r w:rsidRPr="00A90ECA">
        <w:rPr>
          <w:rFonts w:ascii="ＭＳ Ｐ明朝" w:eastAsia="ＭＳ Ｐ明朝" w:hAnsi="ＭＳ Ｐ明朝" w:hint="eastAsia"/>
          <w:sz w:val="22"/>
          <w:szCs w:val="22"/>
        </w:rPr>
        <w:t>本同意書に</w:t>
      </w:r>
      <w:r w:rsidRPr="00E62E1B">
        <w:rPr>
          <w:rFonts w:ascii="ＭＳ Ｐ明朝" w:eastAsia="ＭＳ Ｐ明朝" w:hAnsi="ＭＳ Ｐ明朝" w:hint="eastAsia"/>
          <w:sz w:val="22"/>
          <w:szCs w:val="22"/>
        </w:rPr>
        <w:t>定めのない事項及び本同意書の履行について疑義を生じた内容については、双方が協議し円満に解決を図る</w:t>
      </w:r>
      <w:r w:rsidRPr="00A90ECA">
        <w:rPr>
          <w:rFonts w:ascii="ＭＳ Ｐ明朝" w:eastAsia="ＭＳ Ｐ明朝" w:hAnsi="ＭＳ Ｐ明朝" w:hint="eastAsia"/>
          <w:sz w:val="22"/>
          <w:szCs w:val="22"/>
        </w:rPr>
        <w:t>。</w:t>
      </w:r>
    </w:p>
    <w:p w14:paraId="1EDF82B6" w14:textId="77777777" w:rsidR="00CF73CB" w:rsidRPr="00A90ECA" w:rsidRDefault="00CF73CB" w:rsidP="00CF73CB">
      <w:pPr>
        <w:spacing w:line="300" w:lineRule="auto"/>
        <w:rPr>
          <w:rFonts w:ascii="Times New Roman" w:eastAsia="ＭＳ Ｐ明朝" w:hAnsi="Times New Roman"/>
          <w:spacing w:val="-2"/>
          <w:sz w:val="22"/>
        </w:rPr>
      </w:pPr>
      <w:r w:rsidRPr="00A90ECA">
        <w:rPr>
          <w:rFonts w:ascii="Times New Roman" w:eastAsia="ＭＳ Ｐ明朝" w:hAnsi="Times New Roman" w:hint="eastAsia"/>
          <w:spacing w:val="-2"/>
          <w:sz w:val="22"/>
        </w:rPr>
        <w:t xml:space="preserve">　　　</w:t>
      </w:r>
    </w:p>
    <w:p w14:paraId="7FA63F81" w14:textId="77777777" w:rsidR="00CF73CB" w:rsidRDefault="00CF73CB" w:rsidP="00CF73CB">
      <w:pPr>
        <w:spacing w:line="300" w:lineRule="auto"/>
        <w:ind w:firstLine="436"/>
        <w:rPr>
          <w:rFonts w:ascii="Times New Roman" w:eastAsia="ＭＳ Ｐ明朝" w:hAnsi="Times New Roman"/>
          <w:sz w:val="22"/>
        </w:rPr>
      </w:pPr>
      <w:r w:rsidRPr="00A90ECA">
        <w:rPr>
          <w:rFonts w:ascii="Times New Roman" w:eastAsia="ＭＳ Ｐ明朝" w:hAnsi="Times New Roman" w:hint="eastAsia"/>
          <w:sz w:val="22"/>
        </w:rPr>
        <w:t>以上により</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同意書２通を作成し、理研</w:t>
      </w:r>
      <w:r w:rsidR="000C7FA1" w:rsidRPr="000C7FA1">
        <w:rPr>
          <w:rFonts w:ascii="Times New Roman" w:eastAsia="ＭＳ Ｐ明朝" w:hAnsi="Times New Roman"/>
          <w:sz w:val="22"/>
        </w:rPr>
        <w:t>BRC</w:t>
      </w:r>
      <w:r w:rsidRPr="00A90ECA">
        <w:rPr>
          <w:rFonts w:ascii="Times New Roman" w:eastAsia="ＭＳ Ｐ明朝" w:hAnsi="Times New Roman" w:hint="eastAsia"/>
          <w:sz w:val="22"/>
        </w:rPr>
        <w:t>、利用者それぞれ１通を所持する。</w:t>
      </w:r>
    </w:p>
    <w:p w14:paraId="27DF2B54" w14:textId="77777777" w:rsidR="00CF73CB" w:rsidRDefault="00CF73CB" w:rsidP="00CF73CB">
      <w:pPr>
        <w:snapToGrid w:val="0"/>
        <w:spacing w:line="300" w:lineRule="auto"/>
        <w:ind w:firstLineChars="1224" w:firstLine="2693"/>
        <w:rPr>
          <w:rFonts w:ascii="ＭＳ Ｐ明朝" w:eastAsia="ＭＳ Ｐ明朝" w:hAnsi="ＭＳ Ｐ明朝"/>
          <w:sz w:val="22"/>
          <w:szCs w:val="22"/>
        </w:rPr>
      </w:pPr>
      <w:r w:rsidRPr="00E81E1C">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E81E1C">
        <w:rPr>
          <w:rFonts w:ascii="ＭＳ Ｐ明朝" w:eastAsia="ＭＳ Ｐ明朝" w:hAnsi="ＭＳ Ｐ明朝"/>
          <w:sz w:val="22"/>
          <w:szCs w:val="22"/>
        </w:rPr>
        <w:t>年　　月　　日</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CF73CB" w14:paraId="40F2C35A" w14:textId="77777777" w:rsidTr="009730B4">
        <w:tc>
          <w:tcPr>
            <w:tcW w:w="4320" w:type="dxa"/>
            <w:tcBorders>
              <w:top w:val="nil"/>
              <w:left w:val="nil"/>
              <w:bottom w:val="nil"/>
              <w:right w:val="nil"/>
            </w:tcBorders>
          </w:tcPr>
          <w:p w14:paraId="378E0BE9"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w:t>
            </w:r>
            <w:r w:rsidR="000C7FA1" w:rsidRPr="000C7FA1">
              <w:rPr>
                <w:rFonts w:ascii="Times New Roman" w:eastAsia="ＭＳ Ｐ明朝" w:hAnsi="Times New Roman" w:cs="Times New Roman"/>
                <w:sz w:val="22"/>
                <w:szCs w:val="22"/>
                <w:lang w:eastAsia="zh-CN"/>
              </w:rPr>
              <w:t>BRC</w:t>
            </w:r>
          </w:p>
        </w:tc>
        <w:tc>
          <w:tcPr>
            <w:tcW w:w="4920" w:type="dxa"/>
            <w:tcBorders>
              <w:top w:val="nil"/>
              <w:left w:val="nil"/>
              <w:bottom w:val="nil"/>
              <w:right w:val="nil"/>
            </w:tcBorders>
          </w:tcPr>
          <w:p w14:paraId="5F6BADAE" w14:textId="77777777" w:rsidR="00CF73CB" w:rsidRDefault="00CF73CB" w:rsidP="00692BC8">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CF73CB" w14:paraId="671213B9" w14:textId="77777777" w:rsidTr="00692BC8">
        <w:tc>
          <w:tcPr>
            <w:tcW w:w="4320" w:type="dxa"/>
            <w:tcBorders>
              <w:top w:val="nil"/>
              <w:left w:val="nil"/>
              <w:bottom w:val="nil"/>
              <w:right w:val="nil"/>
            </w:tcBorders>
          </w:tcPr>
          <w:p w14:paraId="3C3D370D"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w:t>
            </w:r>
            <w:r w:rsidR="001C2D1E">
              <w:rPr>
                <w:rFonts w:ascii="ＭＳ Ｐ明朝" w:eastAsia="ＭＳ Ｐ明朝" w:hAnsi="ＭＳ Ｐ明朝" w:hint="eastAsia"/>
                <w:sz w:val="22"/>
                <w:szCs w:val="22"/>
                <w:lang w:eastAsia="zh-CN"/>
              </w:rPr>
              <w:t>名：</w:t>
            </w:r>
            <w:r w:rsidR="00EA66DA" w:rsidRPr="00EA66DA">
              <w:rPr>
                <w:rFonts w:ascii="ＭＳ Ｐ明朝" w:eastAsia="ＭＳ Ｐ明朝" w:hAnsi="ＭＳ Ｐ明朝" w:hint="eastAsia"/>
                <w:sz w:val="22"/>
                <w:szCs w:val="22"/>
                <w:lang w:eastAsia="zh-CN"/>
              </w:rPr>
              <w:t>国立研究開発法人</w:t>
            </w:r>
            <w:r>
              <w:rPr>
                <w:rFonts w:ascii="ＭＳ Ｐ明朝" w:eastAsia="ＭＳ Ｐ明朝" w:hAnsi="ＭＳ Ｐ明朝" w:hint="eastAsia"/>
                <w:sz w:val="22"/>
                <w:szCs w:val="22"/>
                <w:lang w:eastAsia="zh-CN"/>
              </w:rPr>
              <w:t>理化学研究所</w:t>
            </w:r>
          </w:p>
          <w:p w14:paraId="1375C205"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1078D3">
              <w:rPr>
                <w:rFonts w:ascii="ＭＳ Ｐ明朝" w:eastAsia="ＭＳ Ｐ明朝" w:hAnsi="ＭＳ Ｐ明朝" w:hint="eastAsia"/>
                <w:sz w:val="22"/>
                <w:szCs w:val="22"/>
              </w:rPr>
              <w:t>バイオリソース研究センター</w:t>
            </w:r>
          </w:p>
          <w:p w14:paraId="27A0FA8E" w14:textId="77777777" w:rsidR="00692BC8" w:rsidRDefault="00692BC8" w:rsidP="00692BC8">
            <w:pPr>
              <w:tabs>
                <w:tab w:val="left" w:pos="1080"/>
              </w:tabs>
              <w:rPr>
                <w:rFonts w:ascii="ＭＳ Ｐ明朝" w:eastAsia="ＭＳ Ｐ明朝" w:hAnsi="ＭＳ Ｐ明朝"/>
                <w:sz w:val="22"/>
                <w:szCs w:val="22"/>
              </w:rPr>
            </w:pPr>
          </w:p>
          <w:p w14:paraId="65B8F106"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所在地： 〒305-0074</w:t>
            </w:r>
          </w:p>
          <w:p w14:paraId="03037269"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茨城県つくば市高野台3-1-1</w:t>
            </w:r>
          </w:p>
          <w:p w14:paraId="3648E9F5" w14:textId="77777777" w:rsidR="00692BC8" w:rsidRDefault="00692BC8" w:rsidP="00692BC8">
            <w:pPr>
              <w:rPr>
                <w:rFonts w:ascii="ＭＳ Ｐ明朝" w:eastAsia="ＭＳ Ｐ明朝" w:hAnsi="ＭＳ Ｐ明朝"/>
                <w:sz w:val="22"/>
                <w:szCs w:val="22"/>
              </w:rPr>
            </w:pPr>
          </w:p>
          <w:p w14:paraId="26441E3F" w14:textId="77777777" w:rsidR="00CF73CB" w:rsidRDefault="00CF73CB" w:rsidP="00692BC8">
            <w:pPr>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1E4910E2" w14:textId="77777777" w:rsidR="00CF73CB" w:rsidRDefault="00CF73CB" w:rsidP="002957C7">
            <w:pPr>
              <w:tabs>
                <w:tab w:val="left" w:pos="819"/>
                <w:tab w:val="left" w:pos="3099"/>
              </w:tabs>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387A82" w:rsidRPr="00387A82">
              <w:rPr>
                <w:rFonts w:ascii="ＭＳ Ｐ明朝" w:eastAsia="ＭＳ Ｐ明朝" w:hAnsi="ＭＳ Ｐ明朝" w:hint="eastAsia"/>
                <w:sz w:val="22"/>
                <w:szCs w:val="22"/>
              </w:rPr>
              <w:t>城石 俊彦</w:t>
            </w:r>
            <w:r>
              <w:rPr>
                <w:rFonts w:ascii="ＭＳ Ｐ明朝" w:eastAsia="ＭＳ Ｐ明朝" w:hAnsi="ＭＳ Ｐ明朝" w:hint="eastAsia"/>
                <w:sz w:val="22"/>
                <w:szCs w:val="22"/>
                <w:lang w:eastAsia="zh-CN"/>
              </w:rPr>
              <w:tab/>
            </w:r>
            <w:r>
              <w:rPr>
                <w:rFonts w:ascii="ＭＳ Ｐ明朝" w:eastAsia="ＭＳ Ｐ明朝" w:hAnsi="ＭＳ Ｐ明朝" w:hint="eastAsia"/>
                <w:sz w:val="22"/>
                <w:szCs w:val="22"/>
              </w:rPr>
              <w:t>印</w:t>
            </w:r>
          </w:p>
        </w:tc>
        <w:tc>
          <w:tcPr>
            <w:tcW w:w="4920" w:type="dxa"/>
            <w:tcBorders>
              <w:top w:val="nil"/>
              <w:left w:val="nil"/>
              <w:bottom w:val="nil"/>
              <w:right w:val="nil"/>
            </w:tcBorders>
          </w:tcPr>
          <w:p w14:paraId="74197834" w14:textId="77777777" w:rsidR="00CF73CB" w:rsidRDefault="00CF73CB" w:rsidP="00692BC8">
            <w:pPr>
              <w:tabs>
                <w:tab w:val="left" w:pos="1080"/>
              </w:tabs>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10255562" w14:textId="77777777" w:rsidR="00692BC8" w:rsidRDefault="00692BC8" w:rsidP="00692BC8">
            <w:pPr>
              <w:tabs>
                <w:tab w:val="left" w:pos="1080"/>
              </w:tabs>
              <w:rPr>
                <w:rFonts w:ascii="ＭＳ Ｐ明朝" w:eastAsia="ＭＳ Ｐ明朝" w:hAnsi="ＭＳ Ｐ明朝"/>
                <w:sz w:val="22"/>
                <w:szCs w:val="22"/>
                <w:lang w:eastAsia="zh-CN"/>
              </w:rPr>
            </w:pPr>
          </w:p>
          <w:p w14:paraId="03495910" w14:textId="77777777" w:rsidR="00CF73CB" w:rsidRDefault="00CF73CB" w:rsidP="00692BC8">
            <w:pPr>
              <w:tabs>
                <w:tab w:val="left" w:pos="1080"/>
              </w:tabs>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 xml:space="preserve">所在地： 〒　　　　　　　　</w:t>
            </w:r>
          </w:p>
          <w:p w14:paraId="2FEA60BA" w14:textId="77777777" w:rsidR="00CF73CB" w:rsidRDefault="00CF73CB" w:rsidP="00692BC8">
            <w:pPr>
              <w:rPr>
                <w:rFonts w:ascii="ＭＳ Ｐ明朝" w:eastAsia="ＭＳ Ｐ明朝" w:hAnsi="ＭＳ Ｐ明朝"/>
                <w:sz w:val="22"/>
                <w:szCs w:val="22"/>
              </w:rPr>
            </w:pPr>
          </w:p>
          <w:p w14:paraId="4D8D95F7" w14:textId="77777777" w:rsidR="00692BC8" w:rsidRDefault="00692BC8" w:rsidP="00692BC8">
            <w:pPr>
              <w:rPr>
                <w:rFonts w:ascii="ＭＳ Ｐ明朝" w:eastAsia="ＭＳ Ｐ明朝" w:hAnsi="ＭＳ Ｐ明朝"/>
                <w:sz w:val="22"/>
                <w:szCs w:val="22"/>
              </w:rPr>
            </w:pPr>
          </w:p>
          <w:p w14:paraId="4BBEFFC5" w14:textId="77777777" w:rsidR="00CF73CB" w:rsidRDefault="00CF73CB" w:rsidP="00692BC8">
            <w:pPr>
              <w:tabs>
                <w:tab w:val="left" w:pos="1406"/>
                <w:tab w:val="right" w:pos="4383"/>
              </w:tabs>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rPr>
              <w:t>印</w:t>
            </w:r>
          </w:p>
          <w:p w14:paraId="7966F6A3" w14:textId="77777777" w:rsidR="00692BC8" w:rsidRDefault="00692BC8" w:rsidP="00692BC8">
            <w:pPr>
              <w:tabs>
                <w:tab w:val="left" w:pos="1406"/>
                <w:tab w:val="right" w:pos="4383"/>
              </w:tabs>
              <w:jc w:val="left"/>
              <w:rPr>
                <w:rFonts w:ascii="ＭＳ Ｐ明朝" w:eastAsia="ＭＳ Ｐ明朝" w:hAnsi="ＭＳ Ｐ明朝"/>
                <w:sz w:val="22"/>
                <w:szCs w:val="22"/>
              </w:rPr>
            </w:pPr>
          </w:p>
          <w:p w14:paraId="7E10D5C1" w14:textId="77777777" w:rsidR="00CF73CB" w:rsidRDefault="00CF73CB" w:rsidP="00692BC8">
            <w:pPr>
              <w:tabs>
                <w:tab w:val="left" w:pos="1406"/>
                <w:tab w:val="right" w:pos="4377"/>
              </w:tabs>
              <w:jc w:val="left"/>
              <w:rPr>
                <w:rFonts w:ascii="ＭＳ Ｐ明朝" w:eastAsia="PMingLiU" w:hAnsi="ＭＳ Ｐ明朝"/>
                <w:sz w:val="22"/>
                <w:szCs w:val="22"/>
                <w:lang w:eastAsia="zh-TW"/>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66E547C5" w14:textId="77777777" w:rsidR="00692BC8" w:rsidRPr="00692BC8" w:rsidRDefault="00692BC8" w:rsidP="00692BC8">
            <w:pPr>
              <w:tabs>
                <w:tab w:val="left" w:pos="1406"/>
                <w:tab w:val="right" w:pos="4377"/>
              </w:tabs>
              <w:jc w:val="left"/>
              <w:rPr>
                <w:rFonts w:ascii="ＭＳ Ｐ明朝" w:eastAsia="PMingLiU" w:hAnsi="ＭＳ Ｐ明朝"/>
                <w:sz w:val="22"/>
                <w:szCs w:val="22"/>
              </w:rPr>
            </w:pPr>
          </w:p>
          <w:p w14:paraId="04FF37BF" w14:textId="77777777" w:rsidR="00AA41F0" w:rsidRPr="00AA41F0" w:rsidRDefault="00CF73CB" w:rsidP="00692BC8">
            <w:pPr>
              <w:tabs>
                <w:tab w:val="left" w:pos="1406"/>
                <w:tab w:val="right" w:pos="4377"/>
              </w:tabs>
              <w:jc w:val="left"/>
              <w:rPr>
                <w:rFonts w:ascii="Times New Roman" w:eastAsia="ＭＳ Ｐ明朝" w:hAnsi="Times New Roman"/>
                <w:sz w:val="22"/>
              </w:rPr>
            </w:pPr>
            <w:r>
              <w:rPr>
                <w:rFonts w:ascii="ＭＳ Ｐ明朝" w:eastAsia="ＭＳ Ｐ明朝" w:hAnsi="ＭＳ Ｐ明朝" w:hint="eastAsia"/>
                <w:sz w:val="22"/>
                <w:szCs w:val="22"/>
              </w:rPr>
              <w:t>機関長：</w:t>
            </w:r>
            <w:r w:rsidR="00AA41F0" w:rsidRPr="00AA41F0">
              <w:rPr>
                <w:rFonts w:ascii="Times New Roman" w:eastAsia="ＭＳ Ｐ明朝" w:hAnsi="Times New Roman" w:hint="eastAsia"/>
                <w:sz w:val="22"/>
              </w:rPr>
              <w:tab/>
            </w:r>
            <w:r w:rsidR="00692BC8" w:rsidRPr="00AA41F0">
              <w:rPr>
                <w:rFonts w:ascii="Times New Roman" w:eastAsia="ＭＳ Ｐ明朝" w:hAnsi="Times New Roman" w:hint="eastAsia"/>
                <w:sz w:val="22"/>
              </w:rPr>
              <w:tab/>
            </w:r>
            <w:r w:rsidR="00AA41F0" w:rsidRPr="00AA41F0">
              <w:rPr>
                <w:rFonts w:ascii="Times New Roman" w:eastAsia="ＭＳ Ｐ明朝" w:hAnsi="Times New Roman" w:hint="eastAsia"/>
                <w:sz w:val="22"/>
              </w:rPr>
              <w:t>印</w:t>
            </w:r>
          </w:p>
          <w:p w14:paraId="4E0A526F" w14:textId="33A144D4" w:rsidR="00AA41F0" w:rsidRPr="00AA41F0" w:rsidRDefault="00AA41F0" w:rsidP="00692BC8">
            <w:pPr>
              <w:tabs>
                <w:tab w:val="left" w:pos="1406"/>
                <w:tab w:val="right" w:pos="4377"/>
              </w:tabs>
              <w:jc w:val="left"/>
              <w:rPr>
                <w:rFonts w:ascii="Times New Roman" w:eastAsia="ＭＳ Ｐ明朝" w:hAnsi="Times New Roman"/>
                <w:sz w:val="22"/>
              </w:rPr>
            </w:pPr>
            <w:r w:rsidRPr="00AA41F0">
              <w:rPr>
                <w:rFonts w:ascii="Times New Roman" w:eastAsia="ＭＳ Ｐ明朝" w:hAnsi="Times New Roman" w:hint="eastAsia"/>
                <w:sz w:val="22"/>
              </w:rPr>
              <w:t xml:space="preserve">　　　　　</w:t>
            </w:r>
            <w:r w:rsidR="000C7F1F">
              <w:rPr>
                <w:rFonts w:ascii="Times New Roman" w:eastAsia="ＭＳ Ｐ明朝" w:hAnsi="Times New Roman" w:hint="eastAsia"/>
                <w:sz w:val="22"/>
              </w:rPr>
              <w:t>（</w:t>
            </w:r>
            <w:r w:rsidR="000C7F1F" w:rsidRPr="00AA41F0">
              <w:rPr>
                <w:rFonts w:ascii="Times New Roman" w:eastAsia="ＭＳ Ｐ明朝" w:hAnsi="Times New Roman" w:hint="eastAsia"/>
                <w:sz w:val="22"/>
              </w:rPr>
              <w:t>学長、学部長もしくは知財</w:t>
            </w:r>
            <w:r w:rsidR="000C7F1F">
              <w:rPr>
                <w:rFonts w:ascii="Times New Roman" w:eastAsia="ＭＳ Ｐ明朝" w:hAnsi="Times New Roman" w:hint="eastAsia"/>
                <w:sz w:val="22"/>
              </w:rPr>
              <w:t>責任</w:t>
            </w:r>
            <w:r w:rsidR="000C7F1F" w:rsidRPr="00AA41F0">
              <w:rPr>
                <w:rFonts w:ascii="Times New Roman" w:eastAsia="ＭＳ Ｐ明朝" w:hAnsi="Times New Roman" w:hint="eastAsia"/>
                <w:sz w:val="22"/>
              </w:rPr>
              <w:t>者</w:t>
            </w:r>
            <w:r w:rsidR="000C7F1F">
              <w:rPr>
                <w:rFonts w:ascii="Times New Roman" w:eastAsia="ＭＳ Ｐ明朝" w:hAnsi="Times New Roman" w:hint="eastAsia"/>
                <w:sz w:val="22"/>
              </w:rPr>
              <w:t>）</w:t>
            </w:r>
          </w:p>
          <w:p w14:paraId="7D094111" w14:textId="77777777" w:rsidR="00CF73CB" w:rsidRDefault="00AA41F0" w:rsidP="00692BC8">
            <w:pPr>
              <w:tabs>
                <w:tab w:val="left" w:pos="1406"/>
                <w:tab w:val="right" w:pos="4377"/>
              </w:tabs>
              <w:jc w:val="left"/>
              <w:rPr>
                <w:rFonts w:ascii="ＭＳ Ｐ明朝" w:eastAsia="ＭＳ Ｐ明朝" w:hAnsi="ＭＳ Ｐ明朝"/>
                <w:sz w:val="22"/>
                <w:szCs w:val="22"/>
              </w:rPr>
            </w:pPr>
            <w:r w:rsidRPr="00AA41F0">
              <w:rPr>
                <w:rFonts w:ascii="Times New Roman" w:eastAsia="ＭＳ Ｐ明朝" w:hAnsi="Times New Roman" w:hint="eastAsia"/>
                <w:sz w:val="22"/>
              </w:rPr>
              <w:t xml:space="preserve">　　　　　（職印・公印をお願いいたします）</w:t>
            </w:r>
          </w:p>
        </w:tc>
      </w:tr>
    </w:tbl>
    <w:p w14:paraId="3B8B8570" w14:textId="77777777" w:rsidR="00DF4430" w:rsidRDefault="00DF4430"/>
    <w:sectPr w:rsidR="00DF4430" w:rsidSect="001C0CA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5308" w14:textId="77777777" w:rsidR="0074784D" w:rsidRDefault="0074784D">
      <w:r>
        <w:separator/>
      </w:r>
    </w:p>
  </w:endnote>
  <w:endnote w:type="continuationSeparator" w:id="0">
    <w:p w14:paraId="39349DFE" w14:textId="77777777" w:rsidR="0074784D" w:rsidRDefault="0074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004D" w14:textId="77777777" w:rsidR="00FE3963" w:rsidRDefault="00B311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7C6E9B" w14:textId="77777777" w:rsidR="00FE3963" w:rsidRDefault="00FE39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CBDD" w14:textId="4493333F" w:rsidR="00FE3963" w:rsidRDefault="00357460" w:rsidP="00A86E95">
    <w:pPr>
      <w:pStyle w:val="a3"/>
      <w:tabs>
        <w:tab w:val="clear" w:pos="4252"/>
        <w:tab w:val="clear" w:pos="8504"/>
        <w:tab w:val="right" w:pos="9498"/>
      </w:tabs>
      <w:snapToGrid/>
      <w:jc w:val="left"/>
    </w:pPr>
    <w:r>
      <w:rPr>
        <w:rFonts w:asciiTheme="minorEastAsia" w:eastAsiaTheme="minorEastAsia" w:hAnsiTheme="minorEastAsia"/>
        <w:sz w:val="16"/>
      </w:rPr>
      <w:t>(</w:t>
    </w:r>
    <w:r w:rsidR="00D62060" w:rsidRPr="00D62060">
      <w:rPr>
        <w:rFonts w:asciiTheme="minorEastAsia" w:eastAsiaTheme="minorEastAsia" w:hAnsiTheme="minorEastAsia"/>
        <w:sz w:val="16"/>
      </w:rPr>
      <w:t>B3Jr</w:t>
    </w:r>
    <w:r>
      <w:rPr>
        <w:rFonts w:asciiTheme="minorEastAsia" w:eastAsiaTheme="minorEastAsia" w:hAnsiTheme="minorEastAsia"/>
        <w:sz w:val="16"/>
      </w:rPr>
      <w:t>)</w:t>
    </w:r>
    <w:r w:rsidR="00A86E95">
      <w:rPr>
        <w:rFonts w:asciiTheme="minorEastAsia" w:eastAsiaTheme="minorEastAsia" w:hAnsiTheme="minorEastAsia"/>
        <w:sz w:val="16"/>
      </w:rPr>
      <w:tab/>
    </w:r>
    <w:r w:rsidR="00B3119F">
      <w:rPr>
        <w:rStyle w:val="a5"/>
      </w:rPr>
      <w:fldChar w:fldCharType="begin"/>
    </w:r>
    <w:r w:rsidR="00B3119F">
      <w:rPr>
        <w:rStyle w:val="a5"/>
      </w:rPr>
      <w:instrText xml:space="preserve"> PAGE </w:instrText>
    </w:r>
    <w:r w:rsidR="00B3119F">
      <w:rPr>
        <w:rStyle w:val="a5"/>
      </w:rPr>
      <w:fldChar w:fldCharType="separate"/>
    </w:r>
    <w:r w:rsidR="00335F2B">
      <w:rPr>
        <w:rStyle w:val="a5"/>
        <w:noProof/>
      </w:rPr>
      <w:t>2</w:t>
    </w:r>
    <w:r w:rsidR="00B3119F">
      <w:rPr>
        <w:rStyle w:val="a5"/>
      </w:rPr>
      <w:fldChar w:fldCharType="end"/>
    </w:r>
    <w:r w:rsidR="00B3119F">
      <w:rPr>
        <w:rStyle w:val="a5"/>
        <w:rFonts w:hint="eastAsia"/>
      </w:rPr>
      <w:t>/</w:t>
    </w:r>
    <w:r w:rsidR="00B3119F">
      <w:rPr>
        <w:rStyle w:val="a5"/>
      </w:rPr>
      <w:fldChar w:fldCharType="begin"/>
    </w:r>
    <w:r w:rsidR="00B3119F">
      <w:rPr>
        <w:rStyle w:val="a5"/>
      </w:rPr>
      <w:instrText xml:space="preserve"> NUMPAGES </w:instrText>
    </w:r>
    <w:r w:rsidR="00B3119F">
      <w:rPr>
        <w:rStyle w:val="a5"/>
      </w:rPr>
      <w:fldChar w:fldCharType="separate"/>
    </w:r>
    <w:r w:rsidR="00335F2B">
      <w:rPr>
        <w:rStyle w:val="a5"/>
        <w:noProof/>
      </w:rPr>
      <w:t>2</w:t>
    </w:r>
    <w:r w:rsidR="00B3119F">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C539" w14:textId="77777777" w:rsidR="00D62060" w:rsidRDefault="00D620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E3DF" w14:textId="77777777" w:rsidR="0074784D" w:rsidRDefault="0074784D">
      <w:r>
        <w:separator/>
      </w:r>
    </w:p>
  </w:footnote>
  <w:footnote w:type="continuationSeparator" w:id="0">
    <w:p w14:paraId="63054BDE" w14:textId="77777777" w:rsidR="0074784D" w:rsidRDefault="0074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C52B" w14:textId="77777777" w:rsidR="00D62060" w:rsidRDefault="00D6206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4F4" w14:textId="600792CE" w:rsidR="00FE3963" w:rsidRPr="00A86E95" w:rsidRDefault="005F557C" w:rsidP="001C0CA0">
    <w:pPr>
      <w:pStyle w:val="aa"/>
      <w:wordWrap w:val="0"/>
      <w:jc w:val="right"/>
      <w:rPr>
        <w:rFonts w:ascii="Times New Roman" w:eastAsia="ＭＳ Ｐ明朝" w:hAnsi="Times New Roman" w:cs="Times New Roman"/>
        <w:sz w:val="22"/>
        <w:szCs w:val="22"/>
      </w:rPr>
    </w:pPr>
    <w:r w:rsidRPr="00A86E95">
      <w:rPr>
        <w:rFonts w:ascii="Times New Roman" w:eastAsia="ＭＳ Ｐ明朝" w:hAnsi="Times New Roman" w:cs="Times New Roman"/>
        <w:sz w:val="22"/>
        <w:szCs w:val="22"/>
      </w:rPr>
      <w:t>(</w:t>
    </w:r>
    <w:r w:rsidRPr="00A86E95">
      <w:rPr>
        <w:rFonts w:ascii="Times New Roman" w:eastAsia="ＭＳ Ｐ明朝" w:hAnsi="Times New Roman" w:cs="Times New Roman"/>
        <w:sz w:val="22"/>
        <w:szCs w:val="22"/>
      </w:rPr>
      <w:t>書式</w:t>
    </w:r>
    <w:r w:rsidRPr="00A86E95">
      <w:rPr>
        <w:rFonts w:ascii="Times New Roman" w:eastAsia="ＭＳ Ｐ明朝" w:hAnsi="Times New Roman" w:cs="Times New Roman"/>
        <w:sz w:val="22"/>
        <w:szCs w:val="22"/>
      </w:rPr>
      <w:t xml:space="preserve">C 04215 Not-For-Profit DNA) </w:t>
    </w:r>
    <w:r w:rsidRPr="00A86E95">
      <w:rPr>
        <w:rStyle w:val="a5"/>
        <w:rFonts w:ascii="Times New Roman" w:eastAsia="ＭＳ Ｐ明朝" w:hAnsi="Times New Roman" w:cs="Times New Roman"/>
        <w:sz w:val="22"/>
        <w:szCs w:val="22"/>
      </w:rPr>
      <w:fldChar w:fldCharType="begin"/>
    </w:r>
    <w:r w:rsidRPr="00A86E95">
      <w:rPr>
        <w:rStyle w:val="a5"/>
        <w:rFonts w:ascii="Times New Roman" w:eastAsia="ＭＳ Ｐ明朝" w:hAnsi="Times New Roman" w:cs="Times New Roman"/>
        <w:sz w:val="22"/>
        <w:szCs w:val="22"/>
      </w:rPr>
      <w:instrText xml:space="preserve"> PAGE </w:instrText>
    </w:r>
    <w:r w:rsidRPr="00A86E95">
      <w:rPr>
        <w:rStyle w:val="a5"/>
        <w:rFonts w:ascii="Times New Roman" w:eastAsia="ＭＳ Ｐ明朝" w:hAnsi="Times New Roman" w:cs="Times New Roman"/>
        <w:sz w:val="22"/>
        <w:szCs w:val="22"/>
      </w:rPr>
      <w:fldChar w:fldCharType="separate"/>
    </w:r>
    <w:r w:rsidR="00335F2B">
      <w:rPr>
        <w:rStyle w:val="a5"/>
        <w:rFonts w:ascii="Times New Roman" w:eastAsia="ＭＳ Ｐ明朝" w:hAnsi="Times New Roman" w:cs="Times New Roman"/>
        <w:noProof/>
        <w:sz w:val="22"/>
        <w:szCs w:val="22"/>
      </w:rPr>
      <w:t>2</w:t>
    </w:r>
    <w:r w:rsidRPr="00A86E95">
      <w:rPr>
        <w:rStyle w:val="a5"/>
        <w:rFonts w:ascii="Times New Roman" w:eastAsia="ＭＳ Ｐ明朝" w:hAnsi="Times New Roman" w:cs="Times New Roman"/>
        <w:sz w:val="22"/>
        <w:szCs w:val="22"/>
      </w:rPr>
      <w:fldChar w:fldCharType="end"/>
    </w:r>
    <w:r w:rsidRPr="00A86E95">
      <w:rPr>
        <w:rStyle w:val="a5"/>
        <w:rFonts w:ascii="Times New Roman" w:eastAsia="ＭＳ Ｐ明朝" w:hAnsi="Times New Roman" w:cs="Times New Roman"/>
        <w:sz w:val="22"/>
        <w:szCs w:val="22"/>
      </w:rPr>
      <w:t>/</w:t>
    </w:r>
    <w:r w:rsidRPr="00A86E95">
      <w:rPr>
        <w:rStyle w:val="a5"/>
        <w:rFonts w:ascii="Times New Roman" w:eastAsia="ＭＳ Ｐ明朝" w:hAnsi="Times New Roman" w:cs="Times New Roman"/>
        <w:sz w:val="22"/>
        <w:szCs w:val="22"/>
      </w:rPr>
      <w:fldChar w:fldCharType="begin"/>
    </w:r>
    <w:r w:rsidRPr="00A86E95">
      <w:rPr>
        <w:rStyle w:val="a5"/>
        <w:rFonts w:ascii="Times New Roman" w:eastAsia="ＭＳ Ｐ明朝" w:hAnsi="Times New Roman" w:cs="Times New Roman"/>
        <w:sz w:val="22"/>
        <w:szCs w:val="22"/>
      </w:rPr>
      <w:instrText xml:space="preserve"> NUMPAGES </w:instrText>
    </w:r>
    <w:r w:rsidRPr="00A86E95">
      <w:rPr>
        <w:rStyle w:val="a5"/>
        <w:rFonts w:ascii="Times New Roman" w:eastAsia="ＭＳ Ｐ明朝" w:hAnsi="Times New Roman" w:cs="Times New Roman"/>
        <w:sz w:val="22"/>
        <w:szCs w:val="22"/>
      </w:rPr>
      <w:fldChar w:fldCharType="separate"/>
    </w:r>
    <w:r w:rsidR="00335F2B">
      <w:rPr>
        <w:rStyle w:val="a5"/>
        <w:rFonts w:ascii="Times New Roman" w:eastAsia="ＭＳ Ｐ明朝" w:hAnsi="Times New Roman" w:cs="Times New Roman"/>
        <w:noProof/>
        <w:sz w:val="22"/>
        <w:szCs w:val="22"/>
      </w:rPr>
      <w:t>2</w:t>
    </w:r>
    <w:r w:rsidRPr="00A86E95">
      <w:rPr>
        <w:rStyle w:val="a5"/>
        <w:rFonts w:ascii="Times New Roman" w:eastAsia="ＭＳ Ｐ明朝" w:hAnsi="Times New Roman" w:cs="Times New Roman"/>
        <w:sz w:val="22"/>
        <w:szCs w:val="22"/>
      </w:rPr>
      <w:fldChar w:fldCharType="end"/>
    </w:r>
  </w:p>
  <w:p w14:paraId="4A5E439D" w14:textId="34F92722" w:rsidR="00FE3963" w:rsidRPr="002C4BAD" w:rsidRDefault="00357460" w:rsidP="00053B6E">
    <w:pPr>
      <w:pStyle w:val="4"/>
      <w:wordWrap w:val="0"/>
      <w:spacing w:afterLines="50" w:after="120" w:line="300" w:lineRule="exact"/>
      <w:jc w:val="right"/>
      <w:rPr>
        <w:rFonts w:ascii="Times New Roman" w:eastAsia="ＭＳ Ｐ明朝" w:hAnsi="Times New Roman"/>
        <w:color w:val="auto"/>
        <w:sz w:val="22"/>
        <w:szCs w:val="22"/>
      </w:rPr>
    </w:pPr>
    <w:r>
      <w:rPr>
        <w:rFonts w:ascii="Times New Roman" w:eastAsia="ＭＳ Ｐ明朝" w:hAnsi="Times New Roman" w:cs="Times New Roman"/>
        <w:sz w:val="22"/>
        <w:szCs w:val="22"/>
      </w:rPr>
      <w:t xml:space="preserve">(ver. </w:t>
    </w:r>
    <w:r w:rsidR="00335F2B" w:rsidRPr="00335F2B">
      <w:rPr>
        <w:rFonts w:ascii="Times New Roman" w:eastAsia="ＭＳ Ｐ明朝" w:hAnsi="Times New Roman" w:cs="Times New Roman"/>
        <w:sz w:val="22"/>
        <w:szCs w:val="22"/>
      </w:rPr>
      <w:t>2021.05.07</w:t>
    </w:r>
    <w:r>
      <w:rPr>
        <w:rFonts w:ascii="Times New Roman" w:eastAsia="ＭＳ Ｐ明朝" w:hAnsi="Times New Roman" w:cs="Times New Roman"/>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39BB" w14:textId="77777777" w:rsidR="00D62060" w:rsidRDefault="00D6206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5B"/>
    <w:rsid w:val="00053B6E"/>
    <w:rsid w:val="000A56AE"/>
    <w:rsid w:val="000A715B"/>
    <w:rsid w:val="000C7F1F"/>
    <w:rsid w:val="000C7FA1"/>
    <w:rsid w:val="001078D3"/>
    <w:rsid w:val="00141274"/>
    <w:rsid w:val="00172B75"/>
    <w:rsid w:val="001C2D1E"/>
    <w:rsid w:val="002957C7"/>
    <w:rsid w:val="002E021F"/>
    <w:rsid w:val="002E7F34"/>
    <w:rsid w:val="002F3F6D"/>
    <w:rsid w:val="00335F2B"/>
    <w:rsid w:val="00347B62"/>
    <w:rsid w:val="00357460"/>
    <w:rsid w:val="00387A82"/>
    <w:rsid w:val="003D785F"/>
    <w:rsid w:val="00490729"/>
    <w:rsid w:val="004A4E82"/>
    <w:rsid w:val="004E293D"/>
    <w:rsid w:val="004F3BA5"/>
    <w:rsid w:val="00577305"/>
    <w:rsid w:val="005F557C"/>
    <w:rsid w:val="00624AA6"/>
    <w:rsid w:val="00625BA2"/>
    <w:rsid w:val="00643F55"/>
    <w:rsid w:val="00692BC8"/>
    <w:rsid w:val="006B7E81"/>
    <w:rsid w:val="00710D33"/>
    <w:rsid w:val="0074784D"/>
    <w:rsid w:val="007B2E10"/>
    <w:rsid w:val="00806782"/>
    <w:rsid w:val="00845CC8"/>
    <w:rsid w:val="00847620"/>
    <w:rsid w:val="008A15F7"/>
    <w:rsid w:val="008F65E1"/>
    <w:rsid w:val="009428F7"/>
    <w:rsid w:val="009544D5"/>
    <w:rsid w:val="00976DBF"/>
    <w:rsid w:val="00A25F95"/>
    <w:rsid w:val="00A33046"/>
    <w:rsid w:val="00A86E95"/>
    <w:rsid w:val="00AA41F0"/>
    <w:rsid w:val="00B3119F"/>
    <w:rsid w:val="00B31FFC"/>
    <w:rsid w:val="00BA7194"/>
    <w:rsid w:val="00C160BF"/>
    <w:rsid w:val="00C21100"/>
    <w:rsid w:val="00C57C70"/>
    <w:rsid w:val="00CF73CB"/>
    <w:rsid w:val="00D62060"/>
    <w:rsid w:val="00D83778"/>
    <w:rsid w:val="00D906DB"/>
    <w:rsid w:val="00DF4430"/>
    <w:rsid w:val="00E353FF"/>
    <w:rsid w:val="00E40593"/>
    <w:rsid w:val="00E73436"/>
    <w:rsid w:val="00EA66DA"/>
    <w:rsid w:val="00ED2295"/>
    <w:rsid w:val="00F3793B"/>
    <w:rsid w:val="00F903FF"/>
    <w:rsid w:val="00FC1851"/>
    <w:rsid w:val="00FD1867"/>
    <w:rsid w:val="00FD465B"/>
    <w:rsid w:val="00FE3963"/>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89223"/>
  <w15:docId w15:val="{2025747B-6467-4EBA-AA09-622FC8F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3CB"/>
    <w:pPr>
      <w:widowControl w:val="0"/>
      <w:jc w:val="both"/>
    </w:pPr>
    <w:rPr>
      <w:rFonts w:ascii="Times" w:eastAsia="平成明朝" w:hAnsi="Times" w:cs="Kartika"/>
      <w:sz w:val="24"/>
      <w:szCs w:val="20"/>
    </w:rPr>
  </w:style>
  <w:style w:type="paragraph" w:styleId="4">
    <w:name w:val="heading 4"/>
    <w:basedOn w:val="a"/>
    <w:next w:val="a"/>
    <w:link w:val="40"/>
    <w:qFormat/>
    <w:rsid w:val="00CF73C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CF73CB"/>
    <w:rPr>
      <w:rFonts w:ascii="平成明朝" w:eastAsia="平成明朝" w:hAnsi="Times" w:cs="Kartika"/>
      <w:color w:val="000000"/>
      <w:sz w:val="24"/>
      <w:szCs w:val="20"/>
    </w:rPr>
  </w:style>
  <w:style w:type="paragraph" w:styleId="a3">
    <w:name w:val="footer"/>
    <w:basedOn w:val="a"/>
    <w:link w:val="a4"/>
    <w:rsid w:val="00CF73CB"/>
    <w:pPr>
      <w:tabs>
        <w:tab w:val="center" w:pos="4252"/>
        <w:tab w:val="right" w:pos="8504"/>
      </w:tabs>
      <w:snapToGrid w:val="0"/>
    </w:pPr>
  </w:style>
  <w:style w:type="character" w:customStyle="1" w:styleId="a4">
    <w:name w:val="フッター (文字)"/>
    <w:basedOn w:val="a0"/>
    <w:link w:val="a3"/>
    <w:rsid w:val="00CF73CB"/>
    <w:rPr>
      <w:rFonts w:ascii="Times" w:eastAsia="平成明朝" w:hAnsi="Times" w:cs="Kartika"/>
      <w:sz w:val="24"/>
      <w:szCs w:val="20"/>
    </w:rPr>
  </w:style>
  <w:style w:type="character" w:styleId="a5">
    <w:name w:val="page number"/>
    <w:basedOn w:val="a0"/>
    <w:rsid w:val="00CF73CB"/>
  </w:style>
  <w:style w:type="paragraph" w:styleId="a6">
    <w:name w:val="Body Text Indent"/>
    <w:basedOn w:val="a"/>
    <w:link w:val="a7"/>
    <w:rsid w:val="00CF73CB"/>
    <w:pPr>
      <w:ind w:left="606" w:hanging="604"/>
    </w:pPr>
    <w:rPr>
      <w:rFonts w:ascii="平成明朝"/>
      <w:sz w:val="20"/>
    </w:rPr>
  </w:style>
  <w:style w:type="character" w:customStyle="1" w:styleId="a7">
    <w:name w:val="本文インデント (文字)"/>
    <w:basedOn w:val="a0"/>
    <w:link w:val="a6"/>
    <w:rsid w:val="00CF73CB"/>
    <w:rPr>
      <w:rFonts w:ascii="平成明朝" w:eastAsia="平成明朝" w:hAnsi="Times" w:cs="Kartika"/>
      <w:sz w:val="20"/>
      <w:szCs w:val="20"/>
    </w:rPr>
  </w:style>
  <w:style w:type="paragraph" w:styleId="a8">
    <w:name w:val="Date"/>
    <w:basedOn w:val="a"/>
    <w:next w:val="a"/>
    <w:link w:val="a9"/>
    <w:rsid w:val="00CF73CB"/>
  </w:style>
  <w:style w:type="character" w:customStyle="1" w:styleId="a9">
    <w:name w:val="日付 (文字)"/>
    <w:basedOn w:val="a0"/>
    <w:link w:val="a8"/>
    <w:rsid w:val="00CF73CB"/>
    <w:rPr>
      <w:rFonts w:ascii="Times" w:eastAsia="平成明朝" w:hAnsi="Times" w:cs="Kartika"/>
      <w:sz w:val="24"/>
      <w:szCs w:val="20"/>
    </w:rPr>
  </w:style>
  <w:style w:type="paragraph" w:styleId="aa">
    <w:name w:val="header"/>
    <w:basedOn w:val="a"/>
    <w:link w:val="ab"/>
    <w:rsid w:val="00CF73CB"/>
    <w:pPr>
      <w:tabs>
        <w:tab w:val="center" w:pos="4252"/>
        <w:tab w:val="right" w:pos="8504"/>
      </w:tabs>
      <w:snapToGrid w:val="0"/>
    </w:pPr>
  </w:style>
  <w:style w:type="character" w:customStyle="1" w:styleId="ab">
    <w:name w:val="ヘッダー (文字)"/>
    <w:basedOn w:val="a0"/>
    <w:link w:val="aa"/>
    <w:rsid w:val="00CF73CB"/>
    <w:rPr>
      <w:rFonts w:ascii="Times" w:eastAsia="平成明朝" w:hAnsi="Times" w:cs="Kartika"/>
      <w:sz w:val="24"/>
      <w:szCs w:val="20"/>
    </w:rPr>
  </w:style>
  <w:style w:type="paragraph" w:styleId="ac">
    <w:name w:val="Balloon Text"/>
    <w:basedOn w:val="a"/>
    <w:link w:val="ad"/>
    <w:uiPriority w:val="99"/>
    <w:semiHidden/>
    <w:unhideWhenUsed/>
    <w:rsid w:val="000C7F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7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T. MURATA</cp:lastModifiedBy>
  <cp:revision>11</cp:revision>
  <cp:lastPrinted>2017-08-23T02:53:00Z</cp:lastPrinted>
  <dcterms:created xsi:type="dcterms:W3CDTF">2020-11-06T23:40:00Z</dcterms:created>
  <dcterms:modified xsi:type="dcterms:W3CDTF">2023-10-27T06:38:00Z</dcterms:modified>
</cp:coreProperties>
</file>